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0D" w:rsidRPr="00D81A99" w:rsidRDefault="00E51F0D" w:rsidP="00E51F0D">
      <w:pPr>
        <w:shd w:val="clear" w:color="auto" w:fill="FFFFFF"/>
        <w:jc w:val="both"/>
        <w:rPr>
          <w:color w:val="333333"/>
          <w:sz w:val="28"/>
          <w:szCs w:val="28"/>
        </w:rPr>
      </w:pPr>
      <w:r w:rsidRPr="00D81A99">
        <w:rPr>
          <w:b/>
          <w:bCs/>
          <w:color w:val="333333"/>
          <w:sz w:val="28"/>
          <w:szCs w:val="28"/>
        </w:rPr>
        <w:t>Методические рекомендации</w:t>
      </w:r>
      <w:r>
        <w:rPr>
          <w:b/>
          <w:bCs/>
          <w:color w:val="333333"/>
          <w:sz w:val="28"/>
          <w:szCs w:val="28"/>
        </w:rPr>
        <w:t xml:space="preserve"> </w:t>
      </w:r>
      <w:r w:rsidRPr="00D81A99">
        <w:rPr>
          <w:b/>
          <w:bCs/>
          <w:color w:val="333333"/>
          <w:sz w:val="28"/>
          <w:szCs w:val="28"/>
        </w:rPr>
        <w:t>по проведению муниципального этапа ежегодного краевого конкурса «Лучший социально ответственный работодатель года»</w:t>
      </w:r>
    </w:p>
    <w:p w:rsidR="00E51F0D" w:rsidRPr="00D81A99" w:rsidRDefault="00E51F0D" w:rsidP="00E51F0D">
      <w:pPr>
        <w:shd w:val="clear" w:color="auto" w:fill="FFFFFF"/>
        <w:jc w:val="both"/>
        <w:rPr>
          <w:color w:val="333333"/>
          <w:sz w:val="28"/>
          <w:szCs w:val="28"/>
        </w:rPr>
      </w:pPr>
      <w:r w:rsidRPr="00D81A99">
        <w:rPr>
          <w:b/>
          <w:bCs/>
          <w:color w:val="333333"/>
          <w:sz w:val="28"/>
          <w:szCs w:val="28"/>
        </w:rPr>
        <w:t> </w:t>
      </w: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9498"/>
      </w:tblGrid>
      <w:tr w:rsidR="00E51F0D" w:rsidRPr="00223480" w:rsidTr="00804CDD">
        <w:trPr>
          <w:tblCellSpacing w:w="0" w:type="dxa"/>
        </w:trPr>
        <w:tc>
          <w:tcPr>
            <w:tcW w:w="9498" w:type="dxa"/>
            <w:shd w:val="clear" w:color="auto" w:fill="FFFFFF"/>
            <w:hideMark/>
          </w:tcPr>
          <w:p w:rsidR="00E51F0D" w:rsidRPr="00223480" w:rsidRDefault="00E51F0D" w:rsidP="00804CDD">
            <w:pPr>
              <w:jc w:val="both"/>
              <w:rPr>
                <w:sz w:val="28"/>
                <w:szCs w:val="28"/>
              </w:rPr>
            </w:pPr>
            <w:r w:rsidRPr="00223480">
              <w:rPr>
                <w:sz w:val="28"/>
                <w:szCs w:val="28"/>
              </w:rPr>
              <w:t>Утверждены</w:t>
            </w:r>
            <w:r w:rsidRPr="00223480">
              <w:rPr>
                <w:rStyle w:val="apple-converted-space"/>
                <w:sz w:val="28"/>
                <w:szCs w:val="28"/>
              </w:rPr>
              <w:t> </w:t>
            </w:r>
            <w:hyperlink r:id="rId5" w:history="1">
              <w:r w:rsidRPr="00223480">
                <w:rPr>
                  <w:rStyle w:val="a3"/>
                  <w:sz w:val="28"/>
                  <w:szCs w:val="28"/>
                </w:rPr>
                <w:t>решением краевой трехсторонней комиссией по регулированию социально-трудовых отношений</w:t>
              </w:r>
            </w:hyperlink>
            <w:r w:rsidRPr="00223480">
              <w:rPr>
                <w:sz w:val="28"/>
                <w:szCs w:val="28"/>
              </w:rPr>
              <w:t xml:space="preserve"> (протокол заседания от 24.03.2014 № 1)</w:t>
            </w:r>
          </w:p>
        </w:tc>
      </w:tr>
    </w:tbl>
    <w:p w:rsidR="00E51F0D" w:rsidRPr="00D81A99" w:rsidRDefault="00E51F0D" w:rsidP="00E51F0D">
      <w:pPr>
        <w:shd w:val="clear" w:color="auto" w:fill="FFFFFF"/>
        <w:jc w:val="both"/>
        <w:rPr>
          <w:color w:val="333333"/>
          <w:sz w:val="28"/>
          <w:szCs w:val="28"/>
        </w:rPr>
      </w:pPr>
    </w:p>
    <w:p w:rsidR="00E51F0D" w:rsidRPr="00D81A99" w:rsidRDefault="00E51F0D" w:rsidP="00E51F0D">
      <w:pPr>
        <w:shd w:val="clear" w:color="auto" w:fill="FFFFFF"/>
        <w:jc w:val="both"/>
        <w:rPr>
          <w:color w:val="333333"/>
          <w:sz w:val="28"/>
          <w:szCs w:val="28"/>
        </w:rPr>
      </w:pPr>
      <w:r w:rsidRPr="00D81A99">
        <w:rPr>
          <w:color w:val="333333"/>
          <w:sz w:val="28"/>
          <w:szCs w:val="28"/>
        </w:rPr>
        <w:t>1. Общие положения</w:t>
      </w:r>
    </w:p>
    <w:p w:rsidR="00E51F0D" w:rsidRPr="00D81A99" w:rsidRDefault="00E51F0D" w:rsidP="00E51F0D">
      <w:pPr>
        <w:shd w:val="clear" w:color="auto" w:fill="FFFFFF"/>
        <w:jc w:val="both"/>
        <w:rPr>
          <w:color w:val="333333"/>
          <w:sz w:val="28"/>
          <w:szCs w:val="28"/>
        </w:rPr>
      </w:pPr>
      <w:r w:rsidRPr="00D81A99">
        <w:rPr>
          <w:color w:val="333333"/>
          <w:sz w:val="28"/>
          <w:szCs w:val="28"/>
        </w:rPr>
        <w:t> </w:t>
      </w:r>
    </w:p>
    <w:p w:rsidR="00E51F0D" w:rsidRPr="00D81A99" w:rsidRDefault="00E51F0D" w:rsidP="00E51F0D">
      <w:pPr>
        <w:shd w:val="clear" w:color="auto" w:fill="FFFFFF"/>
        <w:jc w:val="both"/>
        <w:rPr>
          <w:color w:val="333333"/>
          <w:sz w:val="28"/>
          <w:szCs w:val="28"/>
        </w:rPr>
      </w:pPr>
      <w:r w:rsidRPr="00D81A99">
        <w:rPr>
          <w:color w:val="333333"/>
          <w:sz w:val="28"/>
          <w:szCs w:val="28"/>
        </w:rPr>
        <w:t>1.1. Настоящие методические рекомендации определяют порядок и условия проведения муниципального этапа ежегодного краевого конкурса «Лучший социально ответственный работодатель года» (далее – «конкурс»).</w:t>
      </w:r>
    </w:p>
    <w:p w:rsidR="00E51F0D" w:rsidRPr="00D81A99" w:rsidRDefault="00E51F0D" w:rsidP="00E51F0D">
      <w:pPr>
        <w:shd w:val="clear" w:color="auto" w:fill="FFFFFF"/>
        <w:jc w:val="both"/>
        <w:rPr>
          <w:color w:val="333333"/>
          <w:sz w:val="28"/>
          <w:szCs w:val="28"/>
        </w:rPr>
      </w:pPr>
      <w:r w:rsidRPr="00D81A99">
        <w:rPr>
          <w:color w:val="333333"/>
          <w:sz w:val="28"/>
          <w:szCs w:val="28"/>
        </w:rPr>
        <w:t>1.2. Целью проведения конкурса является привлечение внимания общественности и работодателей к социальным вопросам, демонстрация конкретных примеров решения социальных задач, стимулирование работодателей к использованию положительного опыта в данной области.</w:t>
      </w:r>
    </w:p>
    <w:p w:rsidR="00E51F0D" w:rsidRPr="00D81A99" w:rsidRDefault="00E51F0D" w:rsidP="00E51F0D">
      <w:pPr>
        <w:shd w:val="clear" w:color="auto" w:fill="FFFFFF"/>
        <w:jc w:val="both"/>
        <w:rPr>
          <w:color w:val="333333"/>
          <w:sz w:val="28"/>
          <w:szCs w:val="28"/>
        </w:rPr>
      </w:pPr>
      <w:r w:rsidRPr="00D81A99">
        <w:rPr>
          <w:color w:val="333333"/>
          <w:sz w:val="28"/>
          <w:szCs w:val="28"/>
        </w:rPr>
        <w:t>Основные задачи конкурса:</w:t>
      </w:r>
    </w:p>
    <w:p w:rsidR="00E51F0D" w:rsidRPr="00D81A99" w:rsidRDefault="00E51F0D" w:rsidP="00E51F0D">
      <w:pPr>
        <w:shd w:val="clear" w:color="auto" w:fill="FFFFFF"/>
        <w:jc w:val="both"/>
        <w:rPr>
          <w:color w:val="333333"/>
          <w:sz w:val="28"/>
          <w:szCs w:val="28"/>
        </w:rPr>
      </w:pPr>
      <w:r w:rsidRPr="00D81A99">
        <w:rPr>
          <w:color w:val="333333"/>
          <w:sz w:val="28"/>
          <w:szCs w:val="28"/>
        </w:rPr>
        <w:t>выявление лучших социально ответственных работодателей Алтайского края;</w:t>
      </w:r>
    </w:p>
    <w:p w:rsidR="00E51F0D" w:rsidRPr="00D81A99" w:rsidRDefault="00E51F0D" w:rsidP="00E51F0D">
      <w:pPr>
        <w:shd w:val="clear" w:color="auto" w:fill="FFFFFF"/>
        <w:jc w:val="both"/>
        <w:rPr>
          <w:color w:val="333333"/>
          <w:sz w:val="28"/>
          <w:szCs w:val="28"/>
        </w:rPr>
      </w:pPr>
      <w:r w:rsidRPr="00D81A99">
        <w:rPr>
          <w:color w:val="333333"/>
          <w:sz w:val="28"/>
          <w:szCs w:val="28"/>
        </w:rPr>
        <w:t>изучение и распространение положительного опыта работодателей в решении социальных вопросов;</w:t>
      </w:r>
    </w:p>
    <w:p w:rsidR="00E51F0D" w:rsidRPr="00D81A99" w:rsidRDefault="00E51F0D" w:rsidP="00E51F0D">
      <w:pPr>
        <w:shd w:val="clear" w:color="auto" w:fill="FFFFFF"/>
        <w:jc w:val="both"/>
        <w:rPr>
          <w:color w:val="333333"/>
          <w:sz w:val="28"/>
          <w:szCs w:val="28"/>
        </w:rPr>
      </w:pPr>
      <w:r w:rsidRPr="00D81A99">
        <w:rPr>
          <w:color w:val="333333"/>
          <w:sz w:val="28"/>
          <w:szCs w:val="28"/>
        </w:rPr>
        <w:t>поощрение социально ответственного поведения работодателей на рынке труда, создание позитивного имиджа социально ответственных работодателей;</w:t>
      </w:r>
    </w:p>
    <w:p w:rsidR="00E51F0D" w:rsidRPr="00D81A99" w:rsidRDefault="00E51F0D" w:rsidP="00E51F0D">
      <w:pPr>
        <w:shd w:val="clear" w:color="auto" w:fill="FFFFFF"/>
        <w:jc w:val="both"/>
        <w:rPr>
          <w:color w:val="333333"/>
          <w:sz w:val="28"/>
          <w:szCs w:val="28"/>
        </w:rPr>
      </w:pPr>
      <w:r w:rsidRPr="00D81A99">
        <w:rPr>
          <w:color w:val="333333"/>
          <w:sz w:val="28"/>
          <w:szCs w:val="28"/>
        </w:rPr>
        <w:t>развитие социального партнерства.</w:t>
      </w:r>
    </w:p>
    <w:p w:rsidR="00E51F0D" w:rsidRPr="00D81A99" w:rsidRDefault="00E51F0D" w:rsidP="00E51F0D">
      <w:pPr>
        <w:shd w:val="clear" w:color="auto" w:fill="FFFFFF"/>
        <w:jc w:val="both"/>
        <w:rPr>
          <w:color w:val="333333"/>
          <w:sz w:val="28"/>
          <w:szCs w:val="28"/>
        </w:rPr>
      </w:pPr>
      <w:r w:rsidRPr="00D81A99">
        <w:rPr>
          <w:color w:val="333333"/>
          <w:sz w:val="28"/>
          <w:szCs w:val="28"/>
        </w:rPr>
        <w:t>1.3. Конкурс проводится ежегодно по номинациям, ежегодно утверждаемым организационным комитетом по проведению всероссийского конкурса «Российская организация высокой социальной эффективности» (далее – «всероссийский конкурс»).</w:t>
      </w:r>
    </w:p>
    <w:p w:rsidR="00E51F0D" w:rsidRPr="00D81A99" w:rsidRDefault="00E51F0D" w:rsidP="00E51F0D">
      <w:pPr>
        <w:shd w:val="clear" w:color="auto" w:fill="FFFFFF"/>
        <w:jc w:val="both"/>
        <w:rPr>
          <w:color w:val="333333"/>
          <w:sz w:val="28"/>
          <w:szCs w:val="28"/>
        </w:rPr>
      </w:pPr>
      <w:r w:rsidRPr="00D81A99">
        <w:rPr>
          <w:color w:val="333333"/>
          <w:sz w:val="28"/>
          <w:szCs w:val="28"/>
        </w:rPr>
        <w:t>1.4. Подготовка, организация и проведение конкурса, а также подведение его итогов осуществляются в соответствии с настоящими методическими рекомендациями, решениями территориальных трехсторонних комиссий по регулированию социально-трудовых отношений, нормативными правовыми актами органов местного самоуправления муниципальных районов, городских округов, а также утвержденным планом мероприятий по проведению конкурса.</w:t>
      </w:r>
    </w:p>
    <w:p w:rsidR="00E51F0D" w:rsidRPr="00D81A99" w:rsidRDefault="00E51F0D" w:rsidP="00E51F0D">
      <w:pPr>
        <w:shd w:val="clear" w:color="auto" w:fill="FFFFFF"/>
        <w:jc w:val="both"/>
        <w:rPr>
          <w:color w:val="333333"/>
          <w:sz w:val="28"/>
          <w:szCs w:val="28"/>
        </w:rPr>
      </w:pPr>
      <w:r w:rsidRPr="00D81A99">
        <w:rPr>
          <w:color w:val="333333"/>
          <w:sz w:val="28"/>
          <w:szCs w:val="28"/>
        </w:rPr>
        <w:t> </w:t>
      </w:r>
    </w:p>
    <w:p w:rsidR="00E51F0D" w:rsidRPr="00D81A99" w:rsidRDefault="00E51F0D" w:rsidP="00E51F0D">
      <w:pPr>
        <w:shd w:val="clear" w:color="auto" w:fill="FFFFFF"/>
        <w:jc w:val="both"/>
        <w:rPr>
          <w:color w:val="333333"/>
          <w:sz w:val="28"/>
          <w:szCs w:val="28"/>
        </w:rPr>
      </w:pPr>
      <w:r w:rsidRPr="00D81A99">
        <w:rPr>
          <w:color w:val="333333"/>
          <w:sz w:val="28"/>
          <w:szCs w:val="28"/>
        </w:rPr>
        <w:t>2. Условия участия в конкурсе</w:t>
      </w:r>
    </w:p>
    <w:p w:rsidR="00E51F0D" w:rsidRPr="00D81A99" w:rsidRDefault="00E51F0D" w:rsidP="00E51F0D">
      <w:pPr>
        <w:shd w:val="clear" w:color="auto" w:fill="FFFFFF"/>
        <w:jc w:val="both"/>
        <w:rPr>
          <w:color w:val="333333"/>
          <w:sz w:val="28"/>
          <w:szCs w:val="28"/>
        </w:rPr>
      </w:pPr>
      <w:r w:rsidRPr="00D81A99">
        <w:rPr>
          <w:color w:val="333333"/>
          <w:sz w:val="28"/>
          <w:szCs w:val="28"/>
        </w:rPr>
        <w:t> </w:t>
      </w:r>
    </w:p>
    <w:p w:rsidR="00E51F0D" w:rsidRPr="00D81A99" w:rsidRDefault="00E51F0D" w:rsidP="00E51F0D">
      <w:pPr>
        <w:shd w:val="clear" w:color="auto" w:fill="FFFFFF"/>
        <w:jc w:val="both"/>
        <w:rPr>
          <w:color w:val="333333"/>
          <w:sz w:val="28"/>
          <w:szCs w:val="28"/>
        </w:rPr>
      </w:pPr>
      <w:r w:rsidRPr="00D81A99">
        <w:rPr>
          <w:color w:val="333333"/>
          <w:sz w:val="28"/>
          <w:szCs w:val="28"/>
        </w:rPr>
        <w:t xml:space="preserve">2.1. </w:t>
      </w:r>
      <w:proofErr w:type="gramStart"/>
      <w:r w:rsidRPr="00D81A99">
        <w:rPr>
          <w:color w:val="333333"/>
          <w:sz w:val="28"/>
          <w:szCs w:val="28"/>
        </w:rPr>
        <w:t xml:space="preserve">В конкурсе могут принимать участие юридические лица независимо от организационно-правовой формы, формы собственности, отраслевой принадлежности и видов экономической деятельности, их филиалы (по согласованию с создавшими их юридическими лицами), а также индивидуальные предприниматели без образования юридического лица, </w:t>
      </w:r>
      <w:r w:rsidRPr="00D81A99">
        <w:rPr>
          <w:color w:val="333333"/>
          <w:sz w:val="28"/>
          <w:szCs w:val="28"/>
        </w:rPr>
        <w:lastRenderedPageBreak/>
        <w:t>находящиеся в трудовых отношениях с работниками (далее – «работодатели»).</w:t>
      </w:r>
      <w:proofErr w:type="gramEnd"/>
    </w:p>
    <w:p w:rsidR="00E51F0D" w:rsidRPr="00D81A99" w:rsidRDefault="00E51F0D" w:rsidP="00E51F0D">
      <w:pPr>
        <w:shd w:val="clear" w:color="auto" w:fill="FFFFFF"/>
        <w:jc w:val="both"/>
        <w:rPr>
          <w:color w:val="333333"/>
          <w:sz w:val="28"/>
          <w:szCs w:val="28"/>
        </w:rPr>
      </w:pPr>
      <w:r w:rsidRPr="00D81A99">
        <w:rPr>
          <w:color w:val="333333"/>
          <w:sz w:val="28"/>
          <w:szCs w:val="28"/>
        </w:rPr>
        <w:t>2.2. Участие в конкурсе является бесплатным.</w:t>
      </w:r>
    </w:p>
    <w:p w:rsidR="00E51F0D" w:rsidRPr="00D81A99" w:rsidRDefault="00E51F0D" w:rsidP="00E51F0D">
      <w:pPr>
        <w:shd w:val="clear" w:color="auto" w:fill="FFFFFF"/>
        <w:jc w:val="both"/>
        <w:rPr>
          <w:color w:val="333333"/>
          <w:sz w:val="28"/>
          <w:szCs w:val="28"/>
        </w:rPr>
      </w:pPr>
      <w:r w:rsidRPr="00D81A99">
        <w:rPr>
          <w:color w:val="333333"/>
          <w:sz w:val="28"/>
          <w:szCs w:val="28"/>
        </w:rPr>
        <w:t xml:space="preserve">2.3. </w:t>
      </w:r>
      <w:proofErr w:type="gramStart"/>
      <w:r w:rsidRPr="00D81A99">
        <w:rPr>
          <w:color w:val="333333"/>
          <w:sz w:val="28"/>
          <w:szCs w:val="28"/>
        </w:rPr>
        <w:t>Участие в конкурсе осуществляется на основе самовыдвижения, а также по представлению краевых (или территориальных) объединений работодателей, либо по представлению Алтайского краевого объединения организаций профсоюзов (далее – «Профсоюз»), либо краевых отраслевых профсоюзов, либо координационных советов организаций профсоюзов – представительств Алтайского краевого объединения организаций профсоюзов в муниципальных образованиях (далее – «координационные советы организаций профсоюзов муниципальных образований»), либо органов местного самоуправления.</w:t>
      </w:r>
      <w:proofErr w:type="gramEnd"/>
    </w:p>
    <w:p w:rsidR="00E51F0D" w:rsidRPr="00D81A99" w:rsidRDefault="00E51F0D" w:rsidP="00E51F0D">
      <w:pPr>
        <w:shd w:val="clear" w:color="auto" w:fill="FFFFFF"/>
        <w:jc w:val="both"/>
        <w:rPr>
          <w:color w:val="333333"/>
          <w:sz w:val="28"/>
          <w:szCs w:val="28"/>
        </w:rPr>
      </w:pPr>
      <w:r w:rsidRPr="00D81A99">
        <w:rPr>
          <w:color w:val="333333"/>
          <w:sz w:val="28"/>
          <w:szCs w:val="28"/>
        </w:rPr>
        <w:t>2.4. Основные требования, предъявляемые к работодателям, желающим принять участие в конкурсе (критерии допуска):</w:t>
      </w:r>
    </w:p>
    <w:p w:rsidR="00E51F0D" w:rsidRPr="00D81A99" w:rsidRDefault="00E51F0D" w:rsidP="00E51F0D">
      <w:pPr>
        <w:shd w:val="clear" w:color="auto" w:fill="FFFFFF"/>
        <w:jc w:val="both"/>
        <w:rPr>
          <w:color w:val="333333"/>
          <w:sz w:val="28"/>
          <w:szCs w:val="28"/>
        </w:rPr>
      </w:pPr>
      <w:r w:rsidRPr="00D81A99">
        <w:rPr>
          <w:color w:val="333333"/>
          <w:sz w:val="28"/>
          <w:szCs w:val="28"/>
        </w:rPr>
        <w:t>работодатель осуществляет свою деятельность не менее 3 лет;</w:t>
      </w:r>
    </w:p>
    <w:p w:rsidR="00E51F0D" w:rsidRPr="00D81A99" w:rsidRDefault="00E51F0D" w:rsidP="00E51F0D">
      <w:pPr>
        <w:shd w:val="clear" w:color="auto" w:fill="FFFFFF"/>
        <w:jc w:val="both"/>
        <w:rPr>
          <w:color w:val="333333"/>
          <w:sz w:val="28"/>
          <w:szCs w:val="28"/>
        </w:rPr>
      </w:pPr>
      <w:r w:rsidRPr="00D81A99">
        <w:rPr>
          <w:color w:val="333333"/>
          <w:sz w:val="28"/>
          <w:szCs w:val="28"/>
        </w:rPr>
        <w:t>работодатель не находится в стадии ликвидации, не признан банкротом и его деятельность не приостановлена в порядке, предусмотренном Кодексом Российской Федерации об административных правонарушениях;</w:t>
      </w:r>
    </w:p>
    <w:p w:rsidR="00E51F0D" w:rsidRPr="00D81A99" w:rsidRDefault="00E51F0D" w:rsidP="00E51F0D">
      <w:pPr>
        <w:shd w:val="clear" w:color="auto" w:fill="FFFFFF"/>
        <w:jc w:val="both"/>
        <w:rPr>
          <w:color w:val="333333"/>
          <w:sz w:val="28"/>
          <w:szCs w:val="28"/>
        </w:rPr>
      </w:pPr>
      <w:proofErr w:type="gramStart"/>
      <w:r w:rsidRPr="00D81A99">
        <w:rPr>
          <w:color w:val="333333"/>
          <w:sz w:val="28"/>
          <w:szCs w:val="28"/>
        </w:rPr>
        <w:t>работодатель не имеет задолженности, включая текущую, по платежам в бюджеты всех уровней и государственные внебюджетные фонды на дату подачи заявки на участие в конкурсе;</w:t>
      </w:r>
      <w:proofErr w:type="gramEnd"/>
    </w:p>
    <w:p w:rsidR="00E51F0D" w:rsidRPr="00D81A99" w:rsidRDefault="00E51F0D" w:rsidP="00E51F0D">
      <w:pPr>
        <w:shd w:val="clear" w:color="auto" w:fill="FFFFFF"/>
        <w:jc w:val="both"/>
        <w:rPr>
          <w:color w:val="333333"/>
          <w:sz w:val="28"/>
          <w:szCs w:val="28"/>
        </w:rPr>
      </w:pPr>
      <w:r w:rsidRPr="00D81A99">
        <w:rPr>
          <w:color w:val="333333"/>
          <w:sz w:val="28"/>
          <w:szCs w:val="28"/>
        </w:rPr>
        <w:t>работодатель соответствует критериям отнесения к категориям «социально ответственный работодатель» или «социально ориентированный работодатель», установленным нормативным правовым актом Администрации края.</w:t>
      </w:r>
    </w:p>
    <w:p w:rsidR="00E51F0D" w:rsidRPr="00D81A99" w:rsidRDefault="00E51F0D" w:rsidP="00E51F0D">
      <w:pPr>
        <w:shd w:val="clear" w:color="auto" w:fill="FFFFFF"/>
        <w:jc w:val="both"/>
        <w:rPr>
          <w:color w:val="333333"/>
          <w:sz w:val="28"/>
          <w:szCs w:val="28"/>
        </w:rPr>
      </w:pPr>
      <w:r w:rsidRPr="00D81A99">
        <w:rPr>
          <w:color w:val="333333"/>
          <w:sz w:val="28"/>
          <w:szCs w:val="28"/>
        </w:rPr>
        <w:t>Не допускается участие работодателя в конкурсе:</w:t>
      </w:r>
    </w:p>
    <w:p w:rsidR="00E51F0D" w:rsidRPr="00D81A99" w:rsidRDefault="00E51F0D" w:rsidP="00E51F0D">
      <w:pPr>
        <w:shd w:val="clear" w:color="auto" w:fill="FFFFFF"/>
        <w:jc w:val="both"/>
        <w:rPr>
          <w:color w:val="333333"/>
          <w:sz w:val="28"/>
          <w:szCs w:val="28"/>
        </w:rPr>
      </w:pPr>
      <w:r w:rsidRPr="00D81A99">
        <w:rPr>
          <w:color w:val="333333"/>
          <w:sz w:val="28"/>
          <w:szCs w:val="28"/>
        </w:rPr>
        <w:t>если работодатель имеет неустраненные нарушения миграционного законодательства (в том числе в области привлечения иностранных работников);</w:t>
      </w:r>
    </w:p>
    <w:p w:rsidR="00E51F0D" w:rsidRPr="00D81A99" w:rsidRDefault="00E51F0D" w:rsidP="00E51F0D">
      <w:pPr>
        <w:shd w:val="clear" w:color="auto" w:fill="FFFFFF"/>
        <w:jc w:val="both"/>
        <w:rPr>
          <w:color w:val="333333"/>
          <w:sz w:val="28"/>
          <w:szCs w:val="28"/>
        </w:rPr>
      </w:pPr>
      <w:r w:rsidRPr="00D81A99">
        <w:rPr>
          <w:color w:val="333333"/>
          <w:sz w:val="28"/>
          <w:szCs w:val="28"/>
        </w:rPr>
        <w:t>если работники и работодатель находятся в состоянии коллективного трудового спора;</w:t>
      </w:r>
    </w:p>
    <w:p w:rsidR="00E51F0D" w:rsidRPr="00D81A99" w:rsidRDefault="00E51F0D" w:rsidP="00E51F0D">
      <w:pPr>
        <w:shd w:val="clear" w:color="auto" w:fill="FFFFFF"/>
        <w:jc w:val="both"/>
        <w:rPr>
          <w:color w:val="333333"/>
          <w:sz w:val="28"/>
          <w:szCs w:val="28"/>
        </w:rPr>
      </w:pPr>
      <w:r w:rsidRPr="00D81A99">
        <w:rPr>
          <w:color w:val="333333"/>
          <w:sz w:val="28"/>
          <w:szCs w:val="28"/>
        </w:rPr>
        <w:t>если в заявке работодателя на участие в конкурсе представлены недостоверные данные либо не представлены документы, предусмотренные методическими рекомендациями, утвержденными решением организационного комитета по проведению всероссийского конкурса, и п. 4.2 настоящего положения;</w:t>
      </w:r>
    </w:p>
    <w:p w:rsidR="00E51F0D" w:rsidRPr="00D81A99" w:rsidRDefault="00E51F0D" w:rsidP="00E51F0D">
      <w:pPr>
        <w:shd w:val="clear" w:color="auto" w:fill="FFFFFF"/>
        <w:jc w:val="both"/>
        <w:rPr>
          <w:color w:val="333333"/>
          <w:sz w:val="28"/>
          <w:szCs w:val="28"/>
        </w:rPr>
      </w:pPr>
      <w:r w:rsidRPr="00D81A99">
        <w:rPr>
          <w:color w:val="333333"/>
          <w:sz w:val="28"/>
          <w:szCs w:val="28"/>
        </w:rPr>
        <w:t>если в течение 12 месяцев, предшествующих дате подачи заявки на участие в конкурсе, у работодателя имеются судебные акты или неурегулированные разногласия, связанные с нарушением трудовых прав работников.</w:t>
      </w:r>
    </w:p>
    <w:p w:rsidR="00E51F0D" w:rsidRPr="00D81A99" w:rsidRDefault="00E51F0D" w:rsidP="00E51F0D">
      <w:pPr>
        <w:shd w:val="clear" w:color="auto" w:fill="FFFFFF"/>
        <w:jc w:val="both"/>
        <w:rPr>
          <w:color w:val="333333"/>
          <w:sz w:val="28"/>
          <w:szCs w:val="28"/>
        </w:rPr>
      </w:pPr>
      <w:r w:rsidRPr="00D81A99">
        <w:rPr>
          <w:color w:val="333333"/>
          <w:sz w:val="28"/>
          <w:szCs w:val="28"/>
        </w:rPr>
        <w:t> </w:t>
      </w:r>
    </w:p>
    <w:p w:rsidR="00E51F0D" w:rsidRPr="00D81A99" w:rsidRDefault="00E51F0D" w:rsidP="00E51F0D">
      <w:pPr>
        <w:shd w:val="clear" w:color="auto" w:fill="FFFFFF"/>
        <w:jc w:val="both"/>
        <w:rPr>
          <w:color w:val="333333"/>
          <w:sz w:val="28"/>
          <w:szCs w:val="28"/>
        </w:rPr>
      </w:pPr>
      <w:r w:rsidRPr="00D81A99">
        <w:rPr>
          <w:color w:val="333333"/>
          <w:sz w:val="28"/>
          <w:szCs w:val="28"/>
        </w:rPr>
        <w:t>3. Экспертная рабочая группа</w:t>
      </w:r>
    </w:p>
    <w:p w:rsidR="00E51F0D" w:rsidRPr="00D81A99" w:rsidRDefault="00E51F0D" w:rsidP="00E51F0D">
      <w:pPr>
        <w:shd w:val="clear" w:color="auto" w:fill="FFFFFF"/>
        <w:jc w:val="both"/>
        <w:rPr>
          <w:color w:val="333333"/>
          <w:sz w:val="28"/>
          <w:szCs w:val="28"/>
        </w:rPr>
      </w:pPr>
      <w:r w:rsidRPr="00D81A99">
        <w:rPr>
          <w:color w:val="333333"/>
          <w:sz w:val="28"/>
          <w:szCs w:val="28"/>
        </w:rPr>
        <w:t> </w:t>
      </w:r>
    </w:p>
    <w:p w:rsidR="00E51F0D" w:rsidRPr="00D81A99" w:rsidRDefault="00E51F0D" w:rsidP="00E51F0D">
      <w:pPr>
        <w:shd w:val="clear" w:color="auto" w:fill="FFFFFF"/>
        <w:jc w:val="both"/>
        <w:rPr>
          <w:color w:val="333333"/>
          <w:sz w:val="28"/>
          <w:szCs w:val="28"/>
        </w:rPr>
      </w:pPr>
      <w:r w:rsidRPr="00D81A99">
        <w:rPr>
          <w:color w:val="333333"/>
          <w:sz w:val="28"/>
          <w:szCs w:val="28"/>
        </w:rPr>
        <w:t>3.1. Для решения вопросов, связанных с проведением конкурса, формируется экспертная рабочая группа.</w:t>
      </w:r>
    </w:p>
    <w:p w:rsidR="00E51F0D" w:rsidRPr="00D81A99" w:rsidRDefault="00E51F0D" w:rsidP="00E51F0D">
      <w:pPr>
        <w:shd w:val="clear" w:color="auto" w:fill="FFFFFF"/>
        <w:jc w:val="both"/>
        <w:rPr>
          <w:color w:val="333333"/>
          <w:sz w:val="28"/>
          <w:szCs w:val="28"/>
        </w:rPr>
      </w:pPr>
      <w:r w:rsidRPr="00D81A99">
        <w:rPr>
          <w:color w:val="333333"/>
          <w:sz w:val="28"/>
          <w:szCs w:val="28"/>
        </w:rPr>
        <w:lastRenderedPageBreak/>
        <w:t>3.2. В экспертную рабочую группу на паритетной основе могут входить представители органов местного самоуправления, территориальных объединений работодателей, координационных советов организаций профсоюзов муниципальных образований.</w:t>
      </w:r>
    </w:p>
    <w:p w:rsidR="00E51F0D" w:rsidRPr="00D81A99" w:rsidRDefault="00E51F0D" w:rsidP="00E51F0D">
      <w:pPr>
        <w:shd w:val="clear" w:color="auto" w:fill="FFFFFF"/>
        <w:jc w:val="both"/>
        <w:rPr>
          <w:color w:val="333333"/>
          <w:sz w:val="28"/>
          <w:szCs w:val="28"/>
        </w:rPr>
      </w:pPr>
      <w:r w:rsidRPr="00D81A99">
        <w:rPr>
          <w:color w:val="333333"/>
          <w:sz w:val="28"/>
          <w:szCs w:val="28"/>
        </w:rPr>
        <w:t>3.3. Экспертная рабочая группа осуществляет следующие функции:</w:t>
      </w:r>
    </w:p>
    <w:p w:rsidR="00E51F0D" w:rsidRPr="00D81A99" w:rsidRDefault="00E51F0D" w:rsidP="00E51F0D">
      <w:pPr>
        <w:shd w:val="clear" w:color="auto" w:fill="FFFFFF"/>
        <w:jc w:val="both"/>
        <w:rPr>
          <w:color w:val="333333"/>
          <w:sz w:val="28"/>
          <w:szCs w:val="28"/>
        </w:rPr>
      </w:pPr>
      <w:r w:rsidRPr="00D81A99">
        <w:rPr>
          <w:color w:val="333333"/>
          <w:sz w:val="28"/>
          <w:szCs w:val="28"/>
        </w:rPr>
        <w:t>рассмотрение и оценка заявок претендентов на участие в конкурсе;</w:t>
      </w:r>
    </w:p>
    <w:p w:rsidR="00E51F0D" w:rsidRPr="00D81A99" w:rsidRDefault="00E51F0D" w:rsidP="00E51F0D">
      <w:pPr>
        <w:shd w:val="clear" w:color="auto" w:fill="FFFFFF"/>
        <w:jc w:val="both"/>
        <w:rPr>
          <w:color w:val="333333"/>
          <w:sz w:val="28"/>
          <w:szCs w:val="28"/>
        </w:rPr>
      </w:pPr>
      <w:r w:rsidRPr="00D81A99">
        <w:rPr>
          <w:color w:val="333333"/>
          <w:sz w:val="28"/>
          <w:szCs w:val="28"/>
        </w:rPr>
        <w:t>подготовка проекта решения территориальной трехсторонней комиссии по регулированию социально-трудовых отношений, определяющего победителей и призеров муниципального этапа конкурса, порядок их награждения, а также содержащего предложения об участии победителей в региональном этапе конкурса.</w:t>
      </w:r>
    </w:p>
    <w:p w:rsidR="00E51F0D" w:rsidRPr="00D81A99" w:rsidRDefault="00E51F0D" w:rsidP="00E51F0D">
      <w:pPr>
        <w:shd w:val="clear" w:color="auto" w:fill="FFFFFF"/>
        <w:jc w:val="both"/>
        <w:rPr>
          <w:color w:val="333333"/>
          <w:sz w:val="28"/>
          <w:szCs w:val="28"/>
        </w:rPr>
      </w:pPr>
      <w:r w:rsidRPr="00D81A99">
        <w:rPr>
          <w:color w:val="333333"/>
          <w:sz w:val="28"/>
          <w:szCs w:val="28"/>
        </w:rPr>
        <w:t> </w:t>
      </w:r>
    </w:p>
    <w:p w:rsidR="00E51F0D" w:rsidRPr="00D81A99" w:rsidRDefault="00E51F0D" w:rsidP="00E51F0D">
      <w:pPr>
        <w:shd w:val="clear" w:color="auto" w:fill="FFFFFF"/>
        <w:jc w:val="both"/>
        <w:rPr>
          <w:color w:val="333333"/>
          <w:sz w:val="28"/>
          <w:szCs w:val="28"/>
        </w:rPr>
      </w:pPr>
      <w:r w:rsidRPr="00D81A99">
        <w:rPr>
          <w:color w:val="333333"/>
          <w:sz w:val="28"/>
          <w:szCs w:val="28"/>
        </w:rPr>
        <w:t>4. Порядок подачи заявки на участие в конкурсе</w:t>
      </w:r>
    </w:p>
    <w:p w:rsidR="00E51F0D" w:rsidRPr="00D81A99" w:rsidRDefault="00E51F0D" w:rsidP="00E51F0D">
      <w:pPr>
        <w:shd w:val="clear" w:color="auto" w:fill="FFFFFF"/>
        <w:jc w:val="both"/>
        <w:rPr>
          <w:color w:val="333333"/>
          <w:sz w:val="28"/>
          <w:szCs w:val="28"/>
        </w:rPr>
      </w:pPr>
      <w:r w:rsidRPr="00D81A99">
        <w:rPr>
          <w:color w:val="333333"/>
          <w:sz w:val="28"/>
          <w:szCs w:val="28"/>
        </w:rPr>
        <w:t> </w:t>
      </w:r>
    </w:p>
    <w:p w:rsidR="00E51F0D" w:rsidRPr="00D81A99" w:rsidRDefault="00E51F0D" w:rsidP="00E51F0D">
      <w:pPr>
        <w:shd w:val="clear" w:color="auto" w:fill="FFFFFF"/>
        <w:jc w:val="both"/>
        <w:rPr>
          <w:color w:val="333333"/>
          <w:sz w:val="28"/>
          <w:szCs w:val="28"/>
        </w:rPr>
      </w:pPr>
      <w:r w:rsidRPr="00D81A99">
        <w:rPr>
          <w:color w:val="333333"/>
          <w:sz w:val="28"/>
          <w:szCs w:val="28"/>
        </w:rPr>
        <w:t>4.1. Для участия в конкурсе работодатель своевременно подает заявку в орган местного самоуправления муниципального района, городского округа по месту регистрации или осуществления хозяйственной деятельности, в соответствии с формами, утвержденными решением организационного комитета по проведению всероссийского конкурса.</w:t>
      </w:r>
    </w:p>
    <w:p w:rsidR="00E51F0D" w:rsidRPr="00D81A99" w:rsidRDefault="00E51F0D" w:rsidP="00E51F0D">
      <w:pPr>
        <w:shd w:val="clear" w:color="auto" w:fill="FFFFFF"/>
        <w:jc w:val="both"/>
        <w:rPr>
          <w:color w:val="333333"/>
          <w:sz w:val="28"/>
          <w:szCs w:val="28"/>
        </w:rPr>
      </w:pPr>
      <w:r w:rsidRPr="00D81A99">
        <w:rPr>
          <w:color w:val="333333"/>
          <w:sz w:val="28"/>
          <w:szCs w:val="28"/>
        </w:rPr>
        <w:t>4.2. Заявка на участие в конкурсе включает в себя следующие документы:</w:t>
      </w:r>
    </w:p>
    <w:p w:rsidR="00E51F0D" w:rsidRPr="00D81A99" w:rsidRDefault="00E51F0D" w:rsidP="00E51F0D">
      <w:pPr>
        <w:shd w:val="clear" w:color="auto" w:fill="FFFFFF"/>
        <w:jc w:val="both"/>
        <w:rPr>
          <w:color w:val="333333"/>
          <w:sz w:val="28"/>
          <w:szCs w:val="28"/>
        </w:rPr>
      </w:pPr>
      <w:r w:rsidRPr="00D81A99">
        <w:rPr>
          <w:color w:val="333333"/>
          <w:sz w:val="28"/>
          <w:szCs w:val="28"/>
        </w:rPr>
        <w:t>заявление о намерении работодателя принять участие в конкурсе</w:t>
      </w:r>
      <w:r w:rsidRPr="00D81A99">
        <w:rPr>
          <w:rStyle w:val="apple-converted-space"/>
          <w:color w:val="333333"/>
          <w:sz w:val="28"/>
          <w:szCs w:val="28"/>
        </w:rPr>
        <w:t> </w:t>
      </w:r>
      <w:r w:rsidRPr="00D81A99">
        <w:rPr>
          <w:color w:val="333333"/>
          <w:sz w:val="28"/>
          <w:szCs w:val="28"/>
        </w:rPr>
        <w:br/>
        <w:t>(с указанием номинации);</w:t>
      </w:r>
    </w:p>
    <w:p w:rsidR="00E51F0D" w:rsidRPr="00D81A99" w:rsidRDefault="00E51F0D" w:rsidP="00E51F0D">
      <w:pPr>
        <w:shd w:val="clear" w:color="auto" w:fill="FFFFFF"/>
        <w:jc w:val="both"/>
        <w:rPr>
          <w:color w:val="333333"/>
          <w:sz w:val="28"/>
          <w:szCs w:val="28"/>
        </w:rPr>
      </w:pPr>
      <w:r w:rsidRPr="00D81A99">
        <w:rPr>
          <w:color w:val="333333"/>
          <w:sz w:val="28"/>
          <w:szCs w:val="28"/>
        </w:rPr>
        <w:t>приложение к заявлению, в котором содержатся сведения для оценки участника конкурса в номинации, указанной работодателем в заявлении, а также сумма баллов, рассчитанная работодателем в соответствии с критериями оценки;</w:t>
      </w:r>
    </w:p>
    <w:p w:rsidR="00E51F0D" w:rsidRPr="00D81A99" w:rsidRDefault="00E51F0D" w:rsidP="00E51F0D">
      <w:pPr>
        <w:shd w:val="clear" w:color="auto" w:fill="FFFFFF"/>
        <w:jc w:val="both"/>
        <w:rPr>
          <w:color w:val="333333"/>
          <w:sz w:val="28"/>
          <w:szCs w:val="28"/>
        </w:rPr>
      </w:pPr>
      <w:r w:rsidRPr="00D81A99">
        <w:rPr>
          <w:color w:val="333333"/>
          <w:sz w:val="28"/>
          <w:szCs w:val="28"/>
        </w:rPr>
        <w:t>информация о результатах хозяйственной деятельности в Алтайском крае за три года, предшествующих году проведения конкурса, в произвольной форме, объемом не более 5 листов формата А</w:t>
      </w:r>
      <w:proofErr w:type="gramStart"/>
      <w:r w:rsidRPr="00D81A99">
        <w:rPr>
          <w:color w:val="333333"/>
          <w:sz w:val="28"/>
          <w:szCs w:val="28"/>
        </w:rPr>
        <w:t>4</w:t>
      </w:r>
      <w:proofErr w:type="gramEnd"/>
      <w:r w:rsidRPr="00D81A99">
        <w:rPr>
          <w:color w:val="333333"/>
          <w:sz w:val="28"/>
          <w:szCs w:val="28"/>
        </w:rPr>
        <w:t>;</w:t>
      </w:r>
    </w:p>
    <w:p w:rsidR="00E51F0D" w:rsidRPr="00D81A99" w:rsidRDefault="00E51F0D" w:rsidP="00E51F0D">
      <w:pPr>
        <w:shd w:val="clear" w:color="auto" w:fill="FFFFFF"/>
        <w:jc w:val="both"/>
        <w:rPr>
          <w:color w:val="333333"/>
          <w:sz w:val="28"/>
          <w:szCs w:val="28"/>
        </w:rPr>
      </w:pPr>
      <w:proofErr w:type="gramStart"/>
      <w:r w:rsidRPr="00D81A99">
        <w:rPr>
          <w:color w:val="333333"/>
          <w:sz w:val="28"/>
          <w:szCs w:val="28"/>
        </w:rPr>
        <w:t>сведения о наличии (отсутствии) предписаний (постановлений, представлений, решений) органов (должностных лиц), указанных в п. 5.14 настоящего положения, об устранении нарушений законодательства Российской Федерации, а также сведения об их исполнении;</w:t>
      </w:r>
      <w:proofErr w:type="gramEnd"/>
    </w:p>
    <w:p w:rsidR="00E51F0D" w:rsidRPr="00D81A99" w:rsidRDefault="00E51F0D" w:rsidP="00E51F0D">
      <w:pPr>
        <w:shd w:val="clear" w:color="auto" w:fill="FFFFFF"/>
        <w:jc w:val="both"/>
        <w:rPr>
          <w:color w:val="333333"/>
          <w:sz w:val="28"/>
          <w:szCs w:val="28"/>
        </w:rPr>
      </w:pPr>
      <w:r w:rsidRPr="00D81A99">
        <w:rPr>
          <w:color w:val="333333"/>
          <w:sz w:val="28"/>
          <w:szCs w:val="28"/>
        </w:rPr>
        <w:t>оригинал или надлежаще заверенная копия выписки из Единого государственного реестра юридических лиц или Единого государственного реестра индивидуальных предпринимателей;</w:t>
      </w:r>
    </w:p>
    <w:p w:rsidR="00E51F0D" w:rsidRPr="00D81A99" w:rsidRDefault="00E51F0D" w:rsidP="00E51F0D">
      <w:pPr>
        <w:shd w:val="clear" w:color="auto" w:fill="FFFFFF"/>
        <w:jc w:val="both"/>
        <w:rPr>
          <w:color w:val="333333"/>
          <w:sz w:val="28"/>
          <w:szCs w:val="28"/>
        </w:rPr>
      </w:pPr>
      <w:r w:rsidRPr="00D81A99">
        <w:rPr>
          <w:color w:val="333333"/>
          <w:sz w:val="28"/>
          <w:szCs w:val="28"/>
        </w:rPr>
        <w:t>копия свидетельства о регистрации юридического лица</w:t>
      </w:r>
      <w:r w:rsidRPr="00D81A99">
        <w:rPr>
          <w:rStyle w:val="apple-converted-space"/>
          <w:color w:val="333333"/>
          <w:sz w:val="28"/>
          <w:szCs w:val="28"/>
        </w:rPr>
        <w:t> </w:t>
      </w:r>
      <w:r w:rsidRPr="00D81A99">
        <w:rPr>
          <w:color w:val="333333"/>
          <w:sz w:val="28"/>
          <w:szCs w:val="28"/>
        </w:rPr>
        <w:br/>
        <w:t>(для юридических лиц), копия положения о филиале юридического лица (для филиалов юридических лиц);</w:t>
      </w:r>
    </w:p>
    <w:p w:rsidR="00E51F0D" w:rsidRPr="00D81A99" w:rsidRDefault="00E51F0D" w:rsidP="00E51F0D">
      <w:pPr>
        <w:shd w:val="clear" w:color="auto" w:fill="FFFFFF"/>
        <w:jc w:val="both"/>
        <w:rPr>
          <w:color w:val="333333"/>
          <w:sz w:val="28"/>
          <w:szCs w:val="28"/>
        </w:rPr>
      </w:pPr>
      <w:r w:rsidRPr="00D81A99">
        <w:rPr>
          <w:color w:val="333333"/>
          <w:sz w:val="28"/>
          <w:szCs w:val="28"/>
        </w:rPr>
        <w:t>справка установленного образца об исполнении налогоплательщиком обязанности по уплате в соответствии с законодательством Российской Федерации налогов, сборов, страховых взносов, пеней и налоговых санкций по состоянию на дату, предшествующую дате подачи заявки не более</w:t>
      </w:r>
      <w:proofErr w:type="gramStart"/>
      <w:r w:rsidRPr="00D81A99">
        <w:rPr>
          <w:color w:val="333333"/>
          <w:sz w:val="28"/>
          <w:szCs w:val="28"/>
        </w:rPr>
        <w:t>,</w:t>
      </w:r>
      <w:proofErr w:type="gramEnd"/>
      <w:r w:rsidRPr="00D81A99">
        <w:rPr>
          <w:color w:val="333333"/>
          <w:sz w:val="28"/>
          <w:szCs w:val="28"/>
        </w:rPr>
        <w:t xml:space="preserve"> чем на месяц;</w:t>
      </w:r>
    </w:p>
    <w:p w:rsidR="00E51F0D" w:rsidRPr="00D81A99" w:rsidRDefault="00E51F0D" w:rsidP="00E51F0D">
      <w:pPr>
        <w:shd w:val="clear" w:color="auto" w:fill="FFFFFF"/>
        <w:jc w:val="both"/>
        <w:rPr>
          <w:color w:val="333333"/>
          <w:sz w:val="28"/>
          <w:szCs w:val="28"/>
        </w:rPr>
      </w:pPr>
      <w:r w:rsidRPr="00D81A99">
        <w:rPr>
          <w:color w:val="333333"/>
          <w:sz w:val="28"/>
          <w:szCs w:val="28"/>
        </w:rPr>
        <w:lastRenderedPageBreak/>
        <w:t>пояснительная записка, которая оформляется в формате «Word» объемом не более 7 страниц формата А</w:t>
      </w:r>
      <w:proofErr w:type="gramStart"/>
      <w:r w:rsidRPr="00D81A99">
        <w:rPr>
          <w:color w:val="333333"/>
          <w:sz w:val="28"/>
          <w:szCs w:val="28"/>
        </w:rPr>
        <w:t>4</w:t>
      </w:r>
      <w:proofErr w:type="gramEnd"/>
      <w:r w:rsidRPr="00D81A99">
        <w:rPr>
          <w:color w:val="333333"/>
          <w:sz w:val="28"/>
          <w:szCs w:val="28"/>
        </w:rPr>
        <w:t xml:space="preserve"> (с учетом рисунков, таблиц и фото) и содержит следующие сведения:</w:t>
      </w:r>
    </w:p>
    <w:p w:rsidR="00E51F0D" w:rsidRPr="00D81A99" w:rsidRDefault="00E51F0D" w:rsidP="00E51F0D">
      <w:pPr>
        <w:shd w:val="clear" w:color="auto" w:fill="FFFFFF"/>
        <w:jc w:val="both"/>
        <w:rPr>
          <w:color w:val="333333"/>
          <w:sz w:val="28"/>
          <w:szCs w:val="28"/>
        </w:rPr>
      </w:pPr>
      <w:r w:rsidRPr="00D81A99">
        <w:rPr>
          <w:color w:val="333333"/>
          <w:sz w:val="28"/>
          <w:szCs w:val="28"/>
        </w:rPr>
        <w:t>наличие утвержденной политики/стратегии (в рамках номинации);</w:t>
      </w:r>
    </w:p>
    <w:p w:rsidR="00E51F0D" w:rsidRPr="00D81A99" w:rsidRDefault="00E51F0D" w:rsidP="00E51F0D">
      <w:pPr>
        <w:shd w:val="clear" w:color="auto" w:fill="FFFFFF"/>
        <w:jc w:val="both"/>
        <w:rPr>
          <w:color w:val="333333"/>
          <w:sz w:val="28"/>
          <w:szCs w:val="28"/>
        </w:rPr>
      </w:pPr>
      <w:r w:rsidRPr="00D81A99">
        <w:rPr>
          <w:color w:val="333333"/>
          <w:sz w:val="28"/>
          <w:szCs w:val="28"/>
        </w:rPr>
        <w:t>наличие социальных программ (в рамках номинации) и их связь с приоритетами корпоративной социальной политики, целями работодателя;</w:t>
      </w:r>
    </w:p>
    <w:p w:rsidR="00E51F0D" w:rsidRPr="00D81A99" w:rsidRDefault="00E51F0D" w:rsidP="00E51F0D">
      <w:pPr>
        <w:shd w:val="clear" w:color="auto" w:fill="FFFFFF"/>
        <w:jc w:val="both"/>
        <w:rPr>
          <w:color w:val="333333"/>
          <w:sz w:val="28"/>
          <w:szCs w:val="28"/>
        </w:rPr>
      </w:pPr>
      <w:r w:rsidRPr="00D81A99">
        <w:rPr>
          <w:color w:val="333333"/>
          <w:sz w:val="28"/>
          <w:szCs w:val="28"/>
        </w:rPr>
        <w:t>мотивы принятия решения по запуску социальных программ (в рамках номинации), цели и задачи, этапы и сроки реализации, бюджет, целевая аудитория;</w:t>
      </w:r>
    </w:p>
    <w:p w:rsidR="00E51F0D" w:rsidRPr="00D81A99" w:rsidRDefault="00E51F0D" w:rsidP="00E51F0D">
      <w:pPr>
        <w:shd w:val="clear" w:color="auto" w:fill="FFFFFF"/>
        <w:jc w:val="both"/>
        <w:rPr>
          <w:color w:val="333333"/>
          <w:sz w:val="28"/>
          <w:szCs w:val="28"/>
        </w:rPr>
      </w:pPr>
      <w:r w:rsidRPr="00D81A99">
        <w:rPr>
          <w:color w:val="333333"/>
          <w:sz w:val="28"/>
          <w:szCs w:val="28"/>
        </w:rPr>
        <w:t>сотрудничество в ходе реализации социальных программ (в рамках номинации), партнеры, используемые технологии (конкурсы, гранты, стипендии, вовлечение сотрудников, долевое финансирование и пр.);</w:t>
      </w:r>
    </w:p>
    <w:p w:rsidR="00E51F0D" w:rsidRPr="00D81A99" w:rsidRDefault="00E51F0D" w:rsidP="00E51F0D">
      <w:pPr>
        <w:shd w:val="clear" w:color="auto" w:fill="FFFFFF"/>
        <w:jc w:val="both"/>
        <w:rPr>
          <w:color w:val="333333"/>
          <w:sz w:val="28"/>
          <w:szCs w:val="28"/>
        </w:rPr>
      </w:pPr>
      <w:r w:rsidRPr="00D81A99">
        <w:rPr>
          <w:color w:val="333333"/>
          <w:sz w:val="28"/>
          <w:szCs w:val="28"/>
        </w:rPr>
        <w:t>планируемые и полученные результаты, что они дают участникам, работникам, самой компании, оценка, перспективы дальнейшего развития;</w:t>
      </w:r>
    </w:p>
    <w:p w:rsidR="00E51F0D" w:rsidRPr="00D81A99" w:rsidRDefault="00E51F0D" w:rsidP="00E51F0D">
      <w:pPr>
        <w:shd w:val="clear" w:color="auto" w:fill="FFFFFF"/>
        <w:jc w:val="both"/>
        <w:rPr>
          <w:color w:val="333333"/>
          <w:sz w:val="28"/>
          <w:szCs w:val="28"/>
        </w:rPr>
      </w:pPr>
      <w:r w:rsidRPr="00D81A99">
        <w:rPr>
          <w:color w:val="333333"/>
          <w:sz w:val="28"/>
          <w:szCs w:val="28"/>
        </w:rPr>
        <w:t>проблемы внутреннего характера, возникающие в ходе реализации социальных программ в рамках (в рамках номинации);</w:t>
      </w:r>
    </w:p>
    <w:p w:rsidR="00E51F0D" w:rsidRPr="00D81A99" w:rsidRDefault="00E51F0D" w:rsidP="00E51F0D">
      <w:pPr>
        <w:shd w:val="clear" w:color="auto" w:fill="FFFFFF"/>
        <w:jc w:val="both"/>
        <w:rPr>
          <w:color w:val="333333"/>
          <w:sz w:val="28"/>
          <w:szCs w:val="28"/>
        </w:rPr>
      </w:pPr>
      <w:r w:rsidRPr="00D81A99">
        <w:rPr>
          <w:color w:val="333333"/>
          <w:sz w:val="28"/>
          <w:szCs w:val="28"/>
        </w:rPr>
        <w:t>препятствия, требующие внешнего регулирования для улучшения общих условий социальной деятельности;</w:t>
      </w:r>
    </w:p>
    <w:p w:rsidR="00E51F0D" w:rsidRPr="00D81A99" w:rsidRDefault="00E51F0D" w:rsidP="00E51F0D">
      <w:pPr>
        <w:shd w:val="clear" w:color="auto" w:fill="FFFFFF"/>
        <w:jc w:val="both"/>
        <w:rPr>
          <w:color w:val="333333"/>
          <w:sz w:val="28"/>
          <w:szCs w:val="28"/>
        </w:rPr>
      </w:pPr>
      <w:r w:rsidRPr="00D81A99">
        <w:rPr>
          <w:color w:val="333333"/>
          <w:sz w:val="28"/>
          <w:szCs w:val="28"/>
        </w:rPr>
        <w:t>информационное обеспечение, наличие обратной связи (отзывы).</w:t>
      </w:r>
    </w:p>
    <w:p w:rsidR="00E51F0D" w:rsidRPr="00D81A99" w:rsidRDefault="00E51F0D" w:rsidP="00E51F0D">
      <w:pPr>
        <w:shd w:val="clear" w:color="auto" w:fill="FFFFFF"/>
        <w:jc w:val="both"/>
        <w:rPr>
          <w:color w:val="333333"/>
          <w:sz w:val="28"/>
          <w:szCs w:val="28"/>
        </w:rPr>
      </w:pPr>
      <w:r w:rsidRPr="00D81A99">
        <w:rPr>
          <w:color w:val="333333"/>
          <w:sz w:val="28"/>
          <w:szCs w:val="28"/>
        </w:rPr>
        <w:t>Филиалы юридических лиц дополнительно представляют письма, подтверждающие согласие создавших указанные филиалы юридических лиц на участие в конкурсе.</w:t>
      </w:r>
    </w:p>
    <w:p w:rsidR="00E51F0D" w:rsidRPr="00D81A99" w:rsidRDefault="00E51F0D" w:rsidP="00E51F0D">
      <w:pPr>
        <w:shd w:val="clear" w:color="auto" w:fill="FFFFFF"/>
        <w:jc w:val="both"/>
        <w:rPr>
          <w:color w:val="333333"/>
          <w:sz w:val="28"/>
          <w:szCs w:val="28"/>
        </w:rPr>
      </w:pPr>
      <w:r w:rsidRPr="00D81A99">
        <w:rPr>
          <w:color w:val="333333"/>
          <w:sz w:val="28"/>
          <w:szCs w:val="28"/>
        </w:rPr>
        <w:t>Работодатели, зарегистрированные в ином субъекте Российской Федерации, подтверждают осуществление хозяйственной деятельности на территории Алтайского края путем предоставления отчета о результатах хозяйственной деятельности, составляемого в произвольной форме.</w:t>
      </w:r>
    </w:p>
    <w:p w:rsidR="00E51F0D" w:rsidRPr="00D81A99" w:rsidRDefault="00E51F0D" w:rsidP="00E51F0D">
      <w:pPr>
        <w:shd w:val="clear" w:color="auto" w:fill="FFFFFF"/>
        <w:jc w:val="both"/>
        <w:rPr>
          <w:color w:val="333333"/>
          <w:sz w:val="28"/>
          <w:szCs w:val="28"/>
        </w:rPr>
      </w:pPr>
      <w:r w:rsidRPr="00D81A99">
        <w:rPr>
          <w:color w:val="333333"/>
          <w:sz w:val="28"/>
          <w:szCs w:val="28"/>
        </w:rPr>
        <w:t>В случае</w:t>
      </w:r>
      <w:proofErr w:type="gramStart"/>
      <w:r w:rsidRPr="00D81A99">
        <w:rPr>
          <w:color w:val="333333"/>
          <w:sz w:val="28"/>
          <w:szCs w:val="28"/>
        </w:rPr>
        <w:t>,</w:t>
      </w:r>
      <w:proofErr w:type="gramEnd"/>
      <w:r w:rsidRPr="00D81A99">
        <w:rPr>
          <w:color w:val="333333"/>
          <w:sz w:val="28"/>
          <w:szCs w:val="28"/>
        </w:rPr>
        <w:t xml:space="preserve"> если работодатель заявлен для участия в конкурсе по представлению краевых (или территориальных) объединений работодателей, либо по представлению Алтайского краевого объединения организаций профсоюзов, либо краевых отраслевых профсоюзов, либо координационных советов организаций профсоюзов муниципальных образований, либо органов местного самоуправления, то к указанному представлению должна быть приложена заявка работодателя на участие в конкурсе, оформленная в соответствии с настоящим пунктом.</w:t>
      </w:r>
    </w:p>
    <w:p w:rsidR="00E51F0D" w:rsidRPr="00D81A99" w:rsidRDefault="00E51F0D" w:rsidP="00E51F0D">
      <w:pPr>
        <w:shd w:val="clear" w:color="auto" w:fill="FFFFFF"/>
        <w:jc w:val="both"/>
        <w:rPr>
          <w:color w:val="333333"/>
          <w:sz w:val="28"/>
          <w:szCs w:val="28"/>
        </w:rPr>
      </w:pPr>
      <w:r w:rsidRPr="00D81A99">
        <w:rPr>
          <w:color w:val="333333"/>
          <w:sz w:val="28"/>
          <w:szCs w:val="28"/>
        </w:rPr>
        <w:t>4.3. Заявление о намерении работодателя принять участие в конкурсе, сведения для оценки участника конкурса в каждой заявленной им номинации, пояснительная записка к таким сведениям, сведения о результатах хозяйственной деятельности на территории Алтайского края и сведения о наличии и исполнении предписаний заверяются подписью руководителя и печатью работодателя.</w:t>
      </w:r>
    </w:p>
    <w:p w:rsidR="00E51F0D" w:rsidRPr="00D81A99" w:rsidRDefault="00E51F0D" w:rsidP="00E51F0D">
      <w:pPr>
        <w:shd w:val="clear" w:color="auto" w:fill="FFFFFF"/>
        <w:jc w:val="both"/>
        <w:rPr>
          <w:color w:val="333333"/>
          <w:sz w:val="28"/>
          <w:szCs w:val="28"/>
        </w:rPr>
      </w:pPr>
      <w:r w:rsidRPr="00D81A99">
        <w:rPr>
          <w:color w:val="333333"/>
          <w:sz w:val="28"/>
          <w:szCs w:val="28"/>
        </w:rPr>
        <w:t>4.4. Работодатель вправе подавать заявку на участие в конкурсе по одной, нескольким или всем номинациям. В случае участия работодателя в конкурсе по нескольким или всем номинациям заявки подаются по каждой номинации отдельно.</w:t>
      </w:r>
    </w:p>
    <w:p w:rsidR="00E51F0D" w:rsidRPr="00D81A99" w:rsidRDefault="00E51F0D" w:rsidP="00E51F0D">
      <w:pPr>
        <w:shd w:val="clear" w:color="auto" w:fill="FFFFFF"/>
        <w:jc w:val="both"/>
        <w:rPr>
          <w:color w:val="333333"/>
          <w:sz w:val="28"/>
          <w:szCs w:val="28"/>
        </w:rPr>
      </w:pPr>
      <w:r w:rsidRPr="00D81A99">
        <w:rPr>
          <w:color w:val="333333"/>
          <w:sz w:val="28"/>
          <w:szCs w:val="28"/>
        </w:rPr>
        <w:lastRenderedPageBreak/>
        <w:t>4.5. Работодатель подает заявку на участие в конкурсе в запечатанном конверте. На конверте указывается наименование конкурса, номинация, наименование и почтовый адрес работодателя.</w:t>
      </w:r>
    </w:p>
    <w:p w:rsidR="00E51F0D" w:rsidRPr="00D81A99" w:rsidRDefault="00E51F0D" w:rsidP="00E51F0D">
      <w:pPr>
        <w:shd w:val="clear" w:color="auto" w:fill="FFFFFF"/>
        <w:jc w:val="both"/>
        <w:rPr>
          <w:color w:val="333333"/>
          <w:sz w:val="28"/>
          <w:szCs w:val="28"/>
        </w:rPr>
      </w:pPr>
      <w:r w:rsidRPr="00D81A99">
        <w:rPr>
          <w:color w:val="333333"/>
          <w:sz w:val="28"/>
          <w:szCs w:val="28"/>
        </w:rPr>
        <w:t>4.6. К заявке на участие в конкурсе прилагается декларация о соответствии показателей деятельности работодателя критериям «социально ответственный работодатель» или «социально ориентированный работодатель» (далее – «декларация»), оформленная в соответствии с требованиями, утвержденными нормативным правовым актом Администрации края (за исключением работодателей, состоящих в реестре социально ответственных и социально ориентированных работодателей Алтайского края). Декларация подается отдельно, но не позднее даты подачи заявки.</w:t>
      </w:r>
    </w:p>
    <w:p w:rsidR="00E51F0D" w:rsidRPr="00D81A99" w:rsidRDefault="00E51F0D" w:rsidP="00E51F0D">
      <w:pPr>
        <w:shd w:val="clear" w:color="auto" w:fill="FFFFFF"/>
        <w:jc w:val="both"/>
        <w:rPr>
          <w:color w:val="333333"/>
          <w:sz w:val="28"/>
          <w:szCs w:val="28"/>
        </w:rPr>
      </w:pPr>
      <w:r w:rsidRPr="00D81A99">
        <w:rPr>
          <w:color w:val="333333"/>
          <w:sz w:val="28"/>
          <w:szCs w:val="28"/>
        </w:rPr>
        <w:t>4.7. Заявка на участие в конкурсе, а также вся связанная с участием работодателя в конкурсе документация должны быть написаны на русском языке.</w:t>
      </w:r>
    </w:p>
    <w:p w:rsidR="00E51F0D" w:rsidRPr="00D81A99" w:rsidRDefault="00E51F0D" w:rsidP="00E51F0D">
      <w:pPr>
        <w:shd w:val="clear" w:color="auto" w:fill="FFFFFF"/>
        <w:jc w:val="both"/>
        <w:rPr>
          <w:color w:val="333333"/>
          <w:sz w:val="28"/>
          <w:szCs w:val="28"/>
        </w:rPr>
      </w:pPr>
      <w:r w:rsidRPr="00D81A99">
        <w:rPr>
          <w:color w:val="333333"/>
          <w:sz w:val="28"/>
          <w:szCs w:val="28"/>
        </w:rPr>
        <w:t>4.8. Срок представления заявки на участие в конкурсе определяется планом мероприятий по проведению конкурса.</w:t>
      </w:r>
    </w:p>
    <w:p w:rsidR="00E51F0D" w:rsidRPr="00D81A99" w:rsidRDefault="00E51F0D" w:rsidP="00E51F0D">
      <w:pPr>
        <w:shd w:val="clear" w:color="auto" w:fill="FFFFFF"/>
        <w:jc w:val="both"/>
        <w:rPr>
          <w:color w:val="333333"/>
          <w:sz w:val="28"/>
          <w:szCs w:val="28"/>
        </w:rPr>
      </w:pPr>
      <w:r w:rsidRPr="00D81A99">
        <w:rPr>
          <w:color w:val="333333"/>
          <w:sz w:val="28"/>
          <w:szCs w:val="28"/>
        </w:rPr>
        <w:t>4.9. Полученные после окончания установленного срока подачи заявок на участие в конкурсе конверты экспертной рабочей группой не вскрываются и не подлежат возврату, работодатели, подавшие данные заявки, к участию в конкурсе не допускаются.</w:t>
      </w:r>
    </w:p>
    <w:p w:rsidR="00E51F0D" w:rsidRPr="00D81A99" w:rsidRDefault="00E51F0D" w:rsidP="00E51F0D">
      <w:pPr>
        <w:shd w:val="clear" w:color="auto" w:fill="FFFFFF"/>
        <w:jc w:val="both"/>
        <w:rPr>
          <w:color w:val="333333"/>
          <w:sz w:val="28"/>
          <w:szCs w:val="28"/>
        </w:rPr>
      </w:pPr>
      <w:r w:rsidRPr="00D81A99">
        <w:rPr>
          <w:color w:val="333333"/>
          <w:sz w:val="28"/>
          <w:szCs w:val="28"/>
        </w:rPr>
        <w:t> </w:t>
      </w:r>
    </w:p>
    <w:p w:rsidR="00E51F0D" w:rsidRPr="00D81A99" w:rsidRDefault="00E51F0D" w:rsidP="00E51F0D">
      <w:pPr>
        <w:shd w:val="clear" w:color="auto" w:fill="FFFFFF"/>
        <w:jc w:val="both"/>
        <w:rPr>
          <w:color w:val="333333"/>
          <w:sz w:val="28"/>
          <w:szCs w:val="28"/>
        </w:rPr>
      </w:pPr>
      <w:r w:rsidRPr="00D81A99">
        <w:rPr>
          <w:color w:val="333333"/>
          <w:sz w:val="28"/>
          <w:szCs w:val="28"/>
        </w:rPr>
        <w:t>5. Порядок рассмотрения заявок участников конкурса</w:t>
      </w:r>
    </w:p>
    <w:p w:rsidR="00E51F0D" w:rsidRPr="00D81A99" w:rsidRDefault="00E51F0D" w:rsidP="00E51F0D">
      <w:pPr>
        <w:shd w:val="clear" w:color="auto" w:fill="FFFFFF"/>
        <w:jc w:val="both"/>
        <w:rPr>
          <w:color w:val="333333"/>
          <w:sz w:val="28"/>
          <w:szCs w:val="28"/>
        </w:rPr>
      </w:pPr>
      <w:r w:rsidRPr="00D81A99">
        <w:rPr>
          <w:color w:val="333333"/>
          <w:sz w:val="28"/>
          <w:szCs w:val="28"/>
        </w:rPr>
        <w:t> </w:t>
      </w:r>
    </w:p>
    <w:p w:rsidR="00E51F0D" w:rsidRPr="00D81A99" w:rsidRDefault="00E51F0D" w:rsidP="00E51F0D">
      <w:pPr>
        <w:shd w:val="clear" w:color="auto" w:fill="FFFFFF"/>
        <w:jc w:val="both"/>
        <w:rPr>
          <w:color w:val="333333"/>
          <w:sz w:val="28"/>
          <w:szCs w:val="28"/>
        </w:rPr>
      </w:pPr>
      <w:r w:rsidRPr="00D81A99">
        <w:rPr>
          <w:color w:val="333333"/>
          <w:sz w:val="28"/>
          <w:szCs w:val="28"/>
        </w:rPr>
        <w:t>5.1. Вскрытие конвертов с заявками участников конкурса проводится экспертной рабочей группой при условии наличия кворума (присутствия на заседании не менее 2/3 списочного состава членов экспертной рабочей группы).</w:t>
      </w:r>
    </w:p>
    <w:p w:rsidR="00E51F0D" w:rsidRPr="00D81A99" w:rsidRDefault="00E51F0D" w:rsidP="00E51F0D">
      <w:pPr>
        <w:shd w:val="clear" w:color="auto" w:fill="FFFFFF"/>
        <w:jc w:val="both"/>
        <w:rPr>
          <w:color w:val="333333"/>
          <w:sz w:val="28"/>
          <w:szCs w:val="28"/>
        </w:rPr>
      </w:pPr>
      <w:r w:rsidRPr="00D81A99">
        <w:rPr>
          <w:color w:val="333333"/>
          <w:sz w:val="28"/>
          <w:szCs w:val="28"/>
        </w:rPr>
        <w:t>5.2. При вскрытии конвертов с заявками на участие в конкурсе объявляются работодатель, представивший заявку (далее – «заявитель»), юридический и фактический адреса заявителя, информация о наличии сведений и документов, предусмотренных п. 4.2 настоящего положения, сумма баллов, указанная заявителем в заявке на участие в конкурсе.</w:t>
      </w:r>
    </w:p>
    <w:p w:rsidR="00E51F0D" w:rsidRPr="00D81A99" w:rsidRDefault="00E51F0D" w:rsidP="00E51F0D">
      <w:pPr>
        <w:shd w:val="clear" w:color="auto" w:fill="FFFFFF"/>
        <w:jc w:val="both"/>
        <w:rPr>
          <w:color w:val="333333"/>
          <w:sz w:val="28"/>
          <w:szCs w:val="28"/>
        </w:rPr>
      </w:pPr>
      <w:r w:rsidRPr="00D81A99">
        <w:rPr>
          <w:color w:val="333333"/>
          <w:sz w:val="28"/>
          <w:szCs w:val="28"/>
        </w:rPr>
        <w:t>5.3. Экспертная рабочая группа ведет протокол вскрытия конвертов с заявками на участие в конкурсе, в котором указываются предусмотренные пунктом 5.2 настоящего положения сведения.</w:t>
      </w:r>
    </w:p>
    <w:p w:rsidR="00E51F0D" w:rsidRPr="00D81A99" w:rsidRDefault="00E51F0D" w:rsidP="00E51F0D">
      <w:pPr>
        <w:shd w:val="clear" w:color="auto" w:fill="FFFFFF"/>
        <w:jc w:val="both"/>
        <w:rPr>
          <w:color w:val="333333"/>
          <w:sz w:val="28"/>
          <w:szCs w:val="28"/>
        </w:rPr>
      </w:pPr>
      <w:r w:rsidRPr="00D81A99">
        <w:rPr>
          <w:color w:val="333333"/>
          <w:sz w:val="28"/>
          <w:szCs w:val="28"/>
        </w:rPr>
        <w:t>5.4. При установлении факта подачи одним работодателем двух и более заявок на участие в конкурсе по одной и той же номинации (при условии, что представленные ранее в отношении данного работодателя заявки не отозваны) все поданные заявки не рассматриваются.</w:t>
      </w:r>
    </w:p>
    <w:p w:rsidR="00E51F0D" w:rsidRPr="00D81A99" w:rsidRDefault="00E51F0D" w:rsidP="00E51F0D">
      <w:pPr>
        <w:shd w:val="clear" w:color="auto" w:fill="FFFFFF"/>
        <w:jc w:val="both"/>
        <w:rPr>
          <w:color w:val="333333"/>
          <w:sz w:val="28"/>
          <w:szCs w:val="28"/>
        </w:rPr>
      </w:pPr>
      <w:r w:rsidRPr="00D81A99">
        <w:rPr>
          <w:color w:val="333333"/>
          <w:sz w:val="28"/>
          <w:szCs w:val="28"/>
        </w:rPr>
        <w:t>5.5. В случае несоответствия названия номинации, указанной на конверте, содержанию заявки на участие в конкурсе такая заявка не рассматривается.</w:t>
      </w:r>
    </w:p>
    <w:p w:rsidR="00E51F0D" w:rsidRPr="00D81A99" w:rsidRDefault="00E51F0D" w:rsidP="00E51F0D">
      <w:pPr>
        <w:shd w:val="clear" w:color="auto" w:fill="FFFFFF"/>
        <w:jc w:val="both"/>
        <w:rPr>
          <w:color w:val="333333"/>
          <w:sz w:val="28"/>
          <w:szCs w:val="28"/>
        </w:rPr>
      </w:pPr>
      <w:r w:rsidRPr="00D81A99">
        <w:rPr>
          <w:color w:val="333333"/>
          <w:sz w:val="28"/>
          <w:szCs w:val="28"/>
        </w:rPr>
        <w:t>5.6. Если в заявке на участие в конкурсе представлены не все документы, предусмотренные п. 4.2 настоящего положения, то работодатель к участию в конкурсе не допускается.</w:t>
      </w:r>
    </w:p>
    <w:p w:rsidR="00E51F0D" w:rsidRPr="00D81A99" w:rsidRDefault="00E51F0D" w:rsidP="00E51F0D">
      <w:pPr>
        <w:shd w:val="clear" w:color="auto" w:fill="FFFFFF"/>
        <w:jc w:val="both"/>
        <w:rPr>
          <w:color w:val="333333"/>
          <w:sz w:val="28"/>
          <w:szCs w:val="28"/>
        </w:rPr>
      </w:pPr>
      <w:r w:rsidRPr="00D81A99">
        <w:rPr>
          <w:color w:val="333333"/>
          <w:sz w:val="28"/>
          <w:szCs w:val="28"/>
        </w:rPr>
        <w:lastRenderedPageBreak/>
        <w:t>5.7. Заявки участникам конкурса не возвращаются.</w:t>
      </w:r>
    </w:p>
    <w:p w:rsidR="00E51F0D" w:rsidRPr="00D81A99" w:rsidRDefault="00E51F0D" w:rsidP="00E51F0D">
      <w:pPr>
        <w:shd w:val="clear" w:color="auto" w:fill="FFFFFF"/>
        <w:jc w:val="both"/>
        <w:rPr>
          <w:color w:val="333333"/>
          <w:sz w:val="28"/>
          <w:szCs w:val="28"/>
        </w:rPr>
      </w:pPr>
      <w:r w:rsidRPr="00D81A99">
        <w:rPr>
          <w:color w:val="333333"/>
          <w:sz w:val="28"/>
          <w:szCs w:val="28"/>
        </w:rPr>
        <w:t>5.8. Рассмотрение заявок на участие в конкурсе осуществляется по каждой номинации отдельно.</w:t>
      </w:r>
    </w:p>
    <w:p w:rsidR="00E51F0D" w:rsidRPr="00D81A99" w:rsidRDefault="00E51F0D" w:rsidP="00E51F0D">
      <w:pPr>
        <w:shd w:val="clear" w:color="auto" w:fill="FFFFFF"/>
        <w:jc w:val="both"/>
        <w:rPr>
          <w:color w:val="333333"/>
          <w:sz w:val="28"/>
          <w:szCs w:val="28"/>
        </w:rPr>
      </w:pPr>
      <w:r w:rsidRPr="00D81A99">
        <w:rPr>
          <w:color w:val="333333"/>
          <w:sz w:val="28"/>
          <w:szCs w:val="28"/>
        </w:rPr>
        <w:t>5.9. Для каждой номинации экспертная рабочая группа определяет предварительный перечень участников конкурса (не более 9 работодателей), которые могут претендовать на призовые места (далее – «претенденты на призовые места»).</w:t>
      </w:r>
    </w:p>
    <w:p w:rsidR="00E51F0D" w:rsidRPr="00D81A99" w:rsidRDefault="00E51F0D" w:rsidP="00E51F0D">
      <w:pPr>
        <w:shd w:val="clear" w:color="auto" w:fill="FFFFFF"/>
        <w:jc w:val="both"/>
        <w:rPr>
          <w:color w:val="333333"/>
          <w:sz w:val="28"/>
          <w:szCs w:val="28"/>
        </w:rPr>
      </w:pPr>
      <w:r w:rsidRPr="00D81A99">
        <w:rPr>
          <w:color w:val="333333"/>
          <w:sz w:val="28"/>
          <w:szCs w:val="28"/>
        </w:rPr>
        <w:t>5.10. Экспертная рабочая группа ведет протокол рассмотрения заявок на участие в конкурсе, в котором указывается предварительный перечень претендентов на призовые места по каждой номинации.</w:t>
      </w:r>
    </w:p>
    <w:p w:rsidR="00E51F0D" w:rsidRPr="00D81A99" w:rsidRDefault="00E51F0D" w:rsidP="00E51F0D">
      <w:pPr>
        <w:shd w:val="clear" w:color="auto" w:fill="FFFFFF"/>
        <w:jc w:val="both"/>
        <w:rPr>
          <w:color w:val="333333"/>
          <w:sz w:val="28"/>
          <w:szCs w:val="28"/>
        </w:rPr>
      </w:pPr>
      <w:r w:rsidRPr="00D81A99">
        <w:rPr>
          <w:color w:val="333333"/>
          <w:sz w:val="28"/>
          <w:szCs w:val="28"/>
        </w:rPr>
        <w:t>5.11. Орган местного самоуправления муниципального района, городского округа направляет претендентам на призовые места уведомления об их включении в соответствующий перечень, в которых запрашиваются документы, подтверждающие достоверность представленных в заявке сведений.</w:t>
      </w:r>
    </w:p>
    <w:p w:rsidR="00E51F0D" w:rsidRPr="00D81A99" w:rsidRDefault="00E51F0D" w:rsidP="00E51F0D">
      <w:pPr>
        <w:shd w:val="clear" w:color="auto" w:fill="FFFFFF"/>
        <w:jc w:val="both"/>
        <w:rPr>
          <w:color w:val="333333"/>
          <w:sz w:val="28"/>
          <w:szCs w:val="28"/>
        </w:rPr>
      </w:pPr>
      <w:r w:rsidRPr="00D81A99">
        <w:rPr>
          <w:color w:val="333333"/>
          <w:sz w:val="28"/>
          <w:szCs w:val="28"/>
        </w:rPr>
        <w:t>5.12. Орган местного самоуправления муниципального района, городского округа проводит анализ поданных претендентами на призовые места документов, подтверждающих достоверность представленных сведений, а также проверку достоверности оценок в баллах, указанных в заявках претендентов на призовые места.</w:t>
      </w:r>
    </w:p>
    <w:p w:rsidR="00E51F0D" w:rsidRPr="00D81A99" w:rsidRDefault="00E51F0D" w:rsidP="00E51F0D">
      <w:pPr>
        <w:shd w:val="clear" w:color="auto" w:fill="FFFFFF"/>
        <w:jc w:val="both"/>
        <w:rPr>
          <w:color w:val="333333"/>
          <w:sz w:val="28"/>
          <w:szCs w:val="28"/>
        </w:rPr>
      </w:pPr>
      <w:r w:rsidRPr="00D81A99">
        <w:rPr>
          <w:color w:val="333333"/>
          <w:sz w:val="28"/>
          <w:szCs w:val="28"/>
        </w:rPr>
        <w:t>5.13. Если в ходе проверки в заявке претендента на призовые места выявлены ошибки, допущенные при определении оценки в баллах (при условии, что сведения, представленные в заявке на участие в конкурсе, являются достоверными), то по решению экспертной рабочей группы оценка может быть скорректирована.</w:t>
      </w:r>
    </w:p>
    <w:p w:rsidR="00E51F0D" w:rsidRPr="00D81A99" w:rsidRDefault="00E51F0D" w:rsidP="00E51F0D">
      <w:pPr>
        <w:shd w:val="clear" w:color="auto" w:fill="FFFFFF"/>
        <w:jc w:val="both"/>
        <w:rPr>
          <w:color w:val="333333"/>
          <w:sz w:val="28"/>
          <w:szCs w:val="28"/>
        </w:rPr>
      </w:pPr>
      <w:r w:rsidRPr="00D81A99">
        <w:rPr>
          <w:color w:val="333333"/>
          <w:sz w:val="28"/>
          <w:szCs w:val="28"/>
        </w:rPr>
        <w:t>5.14. Орган местного самоуправления муниципального района, городского округа с целью подтверждения достоверности сведений, указанных претендентами на призовые места в заявке на участие в конкурсе, запрашивает информацию:</w:t>
      </w:r>
    </w:p>
    <w:p w:rsidR="00E51F0D" w:rsidRPr="00D81A99" w:rsidRDefault="00E51F0D" w:rsidP="00E51F0D">
      <w:pPr>
        <w:shd w:val="clear" w:color="auto" w:fill="FFFFFF"/>
        <w:jc w:val="both"/>
        <w:rPr>
          <w:color w:val="333333"/>
          <w:sz w:val="28"/>
          <w:szCs w:val="28"/>
        </w:rPr>
      </w:pPr>
      <w:proofErr w:type="gramStart"/>
      <w:r w:rsidRPr="00D81A99">
        <w:rPr>
          <w:color w:val="333333"/>
          <w:sz w:val="28"/>
          <w:szCs w:val="28"/>
        </w:rPr>
        <w:t>в Государственной инспекции труда в Алтайском крае - о наличии неустраненных нарушений трудового законодательства, в том числе просроченной задолженности по заработной плате и другим выплатам работникам, а также случаев производственного травматизма со смертельным исходом, коллективного трудового спора;</w:t>
      </w:r>
      <w:proofErr w:type="gramEnd"/>
    </w:p>
    <w:p w:rsidR="00E51F0D" w:rsidRPr="00D81A99" w:rsidRDefault="00E51F0D" w:rsidP="00E51F0D">
      <w:pPr>
        <w:shd w:val="clear" w:color="auto" w:fill="FFFFFF"/>
        <w:jc w:val="both"/>
        <w:rPr>
          <w:color w:val="333333"/>
          <w:sz w:val="28"/>
          <w:szCs w:val="28"/>
        </w:rPr>
      </w:pPr>
      <w:r w:rsidRPr="00D81A99">
        <w:rPr>
          <w:color w:val="333333"/>
          <w:sz w:val="28"/>
          <w:szCs w:val="28"/>
        </w:rPr>
        <w:t>в Управлении Федеральной миграционной службы по Алтайскому краю - о наличии неустраненных нарушений миграционного законодательства в части привлечения иностранных работников;</w:t>
      </w:r>
    </w:p>
    <w:p w:rsidR="00E51F0D" w:rsidRPr="00D81A99" w:rsidRDefault="00E51F0D" w:rsidP="00E51F0D">
      <w:pPr>
        <w:shd w:val="clear" w:color="auto" w:fill="FFFFFF"/>
        <w:jc w:val="both"/>
        <w:rPr>
          <w:color w:val="333333"/>
          <w:sz w:val="28"/>
          <w:szCs w:val="28"/>
        </w:rPr>
      </w:pPr>
      <w:r w:rsidRPr="00D81A99">
        <w:rPr>
          <w:color w:val="333333"/>
          <w:sz w:val="28"/>
          <w:szCs w:val="28"/>
        </w:rPr>
        <w:t>в Управлении Федеральной налоговой службы по Алтайскому краю - о наличии неисполненной обязанности по уплате налогов, сборов, пеней и налоговых санкций, подлежащих уплате в соответствии с законодательством Российской Федерации;</w:t>
      </w:r>
    </w:p>
    <w:p w:rsidR="00E51F0D" w:rsidRPr="00D81A99" w:rsidRDefault="00E51F0D" w:rsidP="00E51F0D">
      <w:pPr>
        <w:shd w:val="clear" w:color="auto" w:fill="FFFFFF"/>
        <w:jc w:val="both"/>
        <w:rPr>
          <w:color w:val="333333"/>
          <w:sz w:val="28"/>
          <w:szCs w:val="28"/>
        </w:rPr>
      </w:pPr>
      <w:r w:rsidRPr="00D81A99">
        <w:rPr>
          <w:color w:val="333333"/>
          <w:sz w:val="28"/>
          <w:szCs w:val="28"/>
        </w:rPr>
        <w:t xml:space="preserve">в Государственном учреждении - Алтайском региональном отделении Фонда социального страхования Российской Федерации и Государственном учреждении - Отделении Пенсионного фонда Российской Федерации по Алтайскому краю - об отсутствии неисполненной обязанности по уплате в </w:t>
      </w:r>
      <w:r w:rsidRPr="00D81A99">
        <w:rPr>
          <w:color w:val="333333"/>
          <w:sz w:val="28"/>
          <w:szCs w:val="28"/>
        </w:rPr>
        <w:lastRenderedPageBreak/>
        <w:t>соответствии с законодательством Российской Федерации страховых взносов;</w:t>
      </w:r>
    </w:p>
    <w:p w:rsidR="00E51F0D" w:rsidRPr="00D81A99" w:rsidRDefault="00E51F0D" w:rsidP="00E51F0D">
      <w:pPr>
        <w:shd w:val="clear" w:color="auto" w:fill="FFFFFF"/>
        <w:jc w:val="both"/>
        <w:rPr>
          <w:color w:val="333333"/>
          <w:sz w:val="28"/>
          <w:szCs w:val="28"/>
        </w:rPr>
      </w:pPr>
      <w:r w:rsidRPr="00D81A99">
        <w:rPr>
          <w:color w:val="333333"/>
          <w:sz w:val="28"/>
          <w:szCs w:val="28"/>
        </w:rPr>
        <w:t>в управлении Алтайского края по труду и занятости населения – о соответствии представленных в декларации сведений критериям «социально ответственный работодатель» или «социально ориентированный работодатель».</w:t>
      </w:r>
    </w:p>
    <w:p w:rsidR="00E51F0D" w:rsidRPr="00D81A99" w:rsidRDefault="00E51F0D" w:rsidP="00E51F0D">
      <w:pPr>
        <w:shd w:val="clear" w:color="auto" w:fill="FFFFFF"/>
        <w:jc w:val="both"/>
        <w:rPr>
          <w:color w:val="333333"/>
          <w:sz w:val="28"/>
          <w:szCs w:val="28"/>
        </w:rPr>
      </w:pPr>
      <w:r w:rsidRPr="00D81A99">
        <w:rPr>
          <w:color w:val="333333"/>
          <w:sz w:val="28"/>
          <w:szCs w:val="28"/>
        </w:rPr>
        <w:t>5.15. Результаты проверки достоверности сведений, указанных в заявках на участие в конкурсе претендентами на призовые места, рассматриваются на заседании экспертной рабочей группы и заносятся в протокол оценки достоверности сведений, представленных в заявках на участие в конкурсе.</w:t>
      </w:r>
    </w:p>
    <w:p w:rsidR="00E51F0D" w:rsidRPr="00D81A99" w:rsidRDefault="00E51F0D" w:rsidP="00E51F0D">
      <w:pPr>
        <w:shd w:val="clear" w:color="auto" w:fill="FFFFFF"/>
        <w:jc w:val="both"/>
        <w:rPr>
          <w:color w:val="333333"/>
          <w:sz w:val="28"/>
          <w:szCs w:val="28"/>
        </w:rPr>
      </w:pPr>
      <w:r w:rsidRPr="00D81A99">
        <w:rPr>
          <w:color w:val="333333"/>
          <w:sz w:val="28"/>
          <w:szCs w:val="28"/>
        </w:rPr>
        <w:t>5.16. В случае выявления несоответствия сведений, указанных в заявке на участие в конкурсе, информации, представленной органами, указанными в п. 5.14 настоящего положения, такая заявка отклоняется как несоответствующая критериям допуска.</w:t>
      </w:r>
    </w:p>
    <w:p w:rsidR="00E51F0D" w:rsidRPr="00D81A99" w:rsidRDefault="00E51F0D" w:rsidP="00E51F0D">
      <w:pPr>
        <w:shd w:val="clear" w:color="auto" w:fill="FFFFFF"/>
        <w:jc w:val="both"/>
        <w:rPr>
          <w:color w:val="333333"/>
          <w:sz w:val="28"/>
          <w:szCs w:val="28"/>
        </w:rPr>
      </w:pPr>
      <w:r w:rsidRPr="00D81A99">
        <w:rPr>
          <w:color w:val="333333"/>
          <w:sz w:val="28"/>
          <w:szCs w:val="28"/>
        </w:rPr>
        <w:t>5.17. В случае выявления в заявке на участие в конкурсе недостоверных данных такая заявка не рассматривается и отклоняется как не соответствующая критериям допуска.</w:t>
      </w:r>
    </w:p>
    <w:p w:rsidR="00E51F0D" w:rsidRPr="00D81A99" w:rsidRDefault="00E51F0D" w:rsidP="00E51F0D">
      <w:pPr>
        <w:shd w:val="clear" w:color="auto" w:fill="FFFFFF"/>
        <w:jc w:val="both"/>
        <w:rPr>
          <w:color w:val="333333"/>
          <w:sz w:val="28"/>
          <w:szCs w:val="28"/>
        </w:rPr>
      </w:pPr>
      <w:r w:rsidRPr="00D81A99">
        <w:rPr>
          <w:color w:val="333333"/>
          <w:sz w:val="28"/>
          <w:szCs w:val="28"/>
        </w:rPr>
        <w:t>5.18. Оценка заявок осуществляется путем ранжирования участников в соответствии с суммой баллов, присваиваемых с учетом системы показателей и их значений.</w:t>
      </w:r>
    </w:p>
    <w:p w:rsidR="00E51F0D" w:rsidRPr="00D81A99" w:rsidRDefault="00E51F0D" w:rsidP="00E51F0D">
      <w:pPr>
        <w:shd w:val="clear" w:color="auto" w:fill="FFFFFF"/>
        <w:jc w:val="both"/>
        <w:rPr>
          <w:color w:val="333333"/>
          <w:sz w:val="28"/>
          <w:szCs w:val="28"/>
        </w:rPr>
      </w:pPr>
      <w:r w:rsidRPr="00D81A99">
        <w:rPr>
          <w:color w:val="333333"/>
          <w:sz w:val="28"/>
          <w:szCs w:val="28"/>
        </w:rPr>
        <w:t> </w:t>
      </w:r>
    </w:p>
    <w:p w:rsidR="00E51F0D" w:rsidRPr="00D81A99" w:rsidRDefault="00E51F0D" w:rsidP="00E51F0D">
      <w:pPr>
        <w:shd w:val="clear" w:color="auto" w:fill="FFFFFF"/>
        <w:jc w:val="both"/>
        <w:rPr>
          <w:color w:val="333333"/>
          <w:sz w:val="28"/>
          <w:szCs w:val="28"/>
        </w:rPr>
      </w:pPr>
      <w:r w:rsidRPr="00D81A99">
        <w:rPr>
          <w:color w:val="333333"/>
          <w:sz w:val="28"/>
          <w:szCs w:val="28"/>
        </w:rPr>
        <w:t> </w:t>
      </w:r>
    </w:p>
    <w:p w:rsidR="00E51F0D" w:rsidRPr="00D81A99" w:rsidRDefault="00E51F0D" w:rsidP="00E51F0D">
      <w:pPr>
        <w:shd w:val="clear" w:color="auto" w:fill="FFFFFF"/>
        <w:jc w:val="both"/>
        <w:rPr>
          <w:color w:val="333333"/>
          <w:sz w:val="28"/>
          <w:szCs w:val="28"/>
        </w:rPr>
      </w:pPr>
      <w:r w:rsidRPr="00D81A99">
        <w:rPr>
          <w:color w:val="333333"/>
          <w:sz w:val="28"/>
          <w:szCs w:val="28"/>
        </w:rPr>
        <w:t>6. Подведение итогов и награждение победителей конкурса</w:t>
      </w:r>
    </w:p>
    <w:p w:rsidR="00E51F0D" w:rsidRPr="00D81A99" w:rsidRDefault="00E51F0D" w:rsidP="00E51F0D">
      <w:pPr>
        <w:shd w:val="clear" w:color="auto" w:fill="FFFFFF"/>
        <w:jc w:val="both"/>
        <w:rPr>
          <w:color w:val="333333"/>
          <w:sz w:val="28"/>
          <w:szCs w:val="28"/>
        </w:rPr>
      </w:pPr>
      <w:r w:rsidRPr="00D81A99">
        <w:rPr>
          <w:color w:val="333333"/>
          <w:sz w:val="28"/>
          <w:szCs w:val="28"/>
        </w:rPr>
        <w:t> </w:t>
      </w:r>
    </w:p>
    <w:p w:rsidR="00E51F0D" w:rsidRPr="00D81A99" w:rsidRDefault="00E51F0D" w:rsidP="00E51F0D">
      <w:pPr>
        <w:shd w:val="clear" w:color="auto" w:fill="FFFFFF"/>
        <w:jc w:val="both"/>
        <w:rPr>
          <w:color w:val="333333"/>
          <w:sz w:val="28"/>
          <w:szCs w:val="28"/>
        </w:rPr>
      </w:pPr>
      <w:r w:rsidRPr="00D81A99">
        <w:rPr>
          <w:color w:val="333333"/>
          <w:sz w:val="28"/>
          <w:szCs w:val="28"/>
        </w:rPr>
        <w:t>6.1. Победителями и призерами конкурса по отдельной номинации признаются претенденты на призовые места, набравшие наибольшее количество баллов (при условии положительных результатов проверки достоверности сведений, указанных в заявке на участие в конкурсе).</w:t>
      </w:r>
    </w:p>
    <w:p w:rsidR="00E51F0D" w:rsidRPr="00D81A99" w:rsidRDefault="00E51F0D" w:rsidP="00E51F0D">
      <w:pPr>
        <w:shd w:val="clear" w:color="auto" w:fill="FFFFFF"/>
        <w:jc w:val="both"/>
        <w:rPr>
          <w:color w:val="333333"/>
          <w:sz w:val="28"/>
          <w:szCs w:val="28"/>
        </w:rPr>
      </w:pPr>
      <w:r w:rsidRPr="00D81A99">
        <w:rPr>
          <w:color w:val="333333"/>
          <w:sz w:val="28"/>
          <w:szCs w:val="28"/>
        </w:rPr>
        <w:t>6.2. Победителем может быть признан только один участник, занявший первое призовое место, а призерами - не более двух участников, занявших вторые и третьи призовые места.</w:t>
      </w:r>
    </w:p>
    <w:p w:rsidR="00E51F0D" w:rsidRPr="00D81A99" w:rsidRDefault="00E51F0D" w:rsidP="00E51F0D">
      <w:pPr>
        <w:shd w:val="clear" w:color="auto" w:fill="FFFFFF"/>
        <w:jc w:val="both"/>
        <w:rPr>
          <w:color w:val="333333"/>
          <w:sz w:val="28"/>
          <w:szCs w:val="28"/>
        </w:rPr>
      </w:pPr>
      <w:r w:rsidRPr="00D81A99">
        <w:rPr>
          <w:color w:val="333333"/>
          <w:sz w:val="28"/>
          <w:szCs w:val="28"/>
        </w:rPr>
        <w:t>6.3. В случае</w:t>
      </w:r>
      <w:proofErr w:type="gramStart"/>
      <w:r w:rsidRPr="00D81A99">
        <w:rPr>
          <w:color w:val="333333"/>
          <w:sz w:val="28"/>
          <w:szCs w:val="28"/>
        </w:rPr>
        <w:t>,</w:t>
      </w:r>
      <w:proofErr w:type="gramEnd"/>
      <w:r w:rsidRPr="00D81A99">
        <w:rPr>
          <w:color w:val="333333"/>
          <w:sz w:val="28"/>
          <w:szCs w:val="28"/>
        </w:rPr>
        <w:t xml:space="preserve"> если два и более претендента на призовые места набрали одинаковое количество баллов, то победитель и призеры конкурса определяются по результатам анализа показателей, с учетом корректировки балльной оценки.</w:t>
      </w:r>
    </w:p>
    <w:p w:rsidR="00E51F0D" w:rsidRPr="00D81A99" w:rsidRDefault="00E51F0D" w:rsidP="00E51F0D">
      <w:pPr>
        <w:shd w:val="clear" w:color="auto" w:fill="FFFFFF"/>
        <w:jc w:val="both"/>
        <w:rPr>
          <w:color w:val="333333"/>
          <w:sz w:val="28"/>
          <w:szCs w:val="28"/>
        </w:rPr>
      </w:pPr>
      <w:r w:rsidRPr="00D81A99">
        <w:rPr>
          <w:color w:val="333333"/>
          <w:sz w:val="28"/>
          <w:szCs w:val="28"/>
        </w:rPr>
        <w:t>6.4. Победители и призеры конкурса определяются решением территориальной трехсторонней комиссии по регулированию социально-трудовых отношений.</w:t>
      </w:r>
    </w:p>
    <w:p w:rsidR="00E51F0D" w:rsidRPr="00D81A99" w:rsidRDefault="00E51F0D" w:rsidP="00E51F0D">
      <w:pPr>
        <w:shd w:val="clear" w:color="auto" w:fill="FFFFFF"/>
        <w:jc w:val="both"/>
        <w:rPr>
          <w:color w:val="333333"/>
          <w:sz w:val="28"/>
          <w:szCs w:val="28"/>
        </w:rPr>
      </w:pPr>
      <w:r w:rsidRPr="00D81A99">
        <w:rPr>
          <w:color w:val="333333"/>
          <w:sz w:val="28"/>
          <w:szCs w:val="28"/>
        </w:rPr>
        <w:t>6.5. Награждение победителей и призеров конкурса проводится в порядке, определяемом нормативным правовым актом органа местного самоуправления муниципального района, городского округа.</w:t>
      </w:r>
    </w:p>
    <w:p w:rsidR="00E51F0D" w:rsidRPr="00D81A99" w:rsidRDefault="00E51F0D" w:rsidP="00E51F0D">
      <w:pPr>
        <w:shd w:val="clear" w:color="auto" w:fill="FFFFFF"/>
        <w:jc w:val="both"/>
        <w:rPr>
          <w:color w:val="333333"/>
          <w:sz w:val="28"/>
          <w:szCs w:val="28"/>
        </w:rPr>
      </w:pPr>
      <w:r w:rsidRPr="00D81A99">
        <w:rPr>
          <w:color w:val="333333"/>
          <w:sz w:val="28"/>
          <w:szCs w:val="28"/>
        </w:rPr>
        <w:t xml:space="preserve">6.6. </w:t>
      </w:r>
      <w:proofErr w:type="gramStart"/>
      <w:r w:rsidRPr="00D81A99">
        <w:rPr>
          <w:color w:val="333333"/>
          <w:sz w:val="28"/>
          <w:szCs w:val="28"/>
        </w:rPr>
        <w:t xml:space="preserve">Орган местного самоуправления муниципального района, городского округа в срок, определенный планом мероприятий по проведению конкурса, направляет в управление Алтайского края по труду и занятости населения выписку из протокола заседания территориальной трехсторонней комиссии </w:t>
      </w:r>
      <w:r w:rsidRPr="00D81A99">
        <w:rPr>
          <w:color w:val="333333"/>
          <w:sz w:val="28"/>
          <w:szCs w:val="28"/>
        </w:rPr>
        <w:lastRenderedPageBreak/>
        <w:t>по регулированию социально-трудовых отношений о номинировании победителей муниципального этапа конкурса, заявки участников конкурса с приложением документов, подтверждающих достоверность сведений, указанных в заявках.</w:t>
      </w:r>
      <w:proofErr w:type="gramEnd"/>
    </w:p>
    <w:p w:rsidR="00E51F0D" w:rsidRPr="00D81A99" w:rsidRDefault="00E51F0D" w:rsidP="00E51F0D">
      <w:pPr>
        <w:shd w:val="clear" w:color="auto" w:fill="FFFFFF"/>
        <w:jc w:val="both"/>
        <w:rPr>
          <w:color w:val="333333"/>
          <w:sz w:val="28"/>
          <w:szCs w:val="28"/>
        </w:rPr>
      </w:pPr>
      <w:r w:rsidRPr="00D81A99">
        <w:rPr>
          <w:color w:val="333333"/>
          <w:sz w:val="28"/>
          <w:szCs w:val="28"/>
        </w:rPr>
        <w:t>По каждой номинации может быть предложен только один победитель.</w:t>
      </w:r>
    </w:p>
    <w:p w:rsidR="00E51F0D" w:rsidRPr="00D81A99" w:rsidRDefault="00E51F0D" w:rsidP="00E51F0D">
      <w:pPr>
        <w:shd w:val="clear" w:color="auto" w:fill="FFFFFF"/>
        <w:jc w:val="both"/>
        <w:rPr>
          <w:color w:val="333333"/>
          <w:sz w:val="28"/>
          <w:szCs w:val="28"/>
        </w:rPr>
      </w:pPr>
      <w:r w:rsidRPr="00D81A99">
        <w:rPr>
          <w:color w:val="333333"/>
          <w:sz w:val="28"/>
          <w:szCs w:val="28"/>
        </w:rPr>
        <w:t>6.7. В случае если в конкурсе по номинации участвовал только один работодатель, по решению территориальной трехсторонней комиссии по регулированию социально-трудовых отношений он может быть номинирован для участия в региональном этапе конкурса.</w:t>
      </w:r>
    </w:p>
    <w:p w:rsidR="00E51F0D" w:rsidRDefault="00E51F0D" w:rsidP="00E51F0D">
      <w:pPr>
        <w:jc w:val="both"/>
        <w:rPr>
          <w:sz w:val="28"/>
          <w:szCs w:val="28"/>
        </w:rPr>
      </w:pPr>
    </w:p>
    <w:p w:rsidR="009A5299" w:rsidRDefault="009A5299">
      <w:bookmarkStart w:id="0" w:name="_GoBack"/>
      <w:bookmarkEnd w:id="0"/>
    </w:p>
    <w:sectPr w:rsidR="009A5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0D"/>
    <w:rsid w:val="009A5299"/>
    <w:rsid w:val="00E51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1F0D"/>
    <w:rPr>
      <w:color w:val="0000FF"/>
      <w:u w:val="single"/>
    </w:rPr>
  </w:style>
  <w:style w:type="character" w:customStyle="1" w:styleId="apple-converted-space">
    <w:name w:val="apple-converted-space"/>
    <w:basedOn w:val="a0"/>
    <w:rsid w:val="00E51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1F0D"/>
    <w:rPr>
      <w:color w:val="0000FF"/>
      <w:u w:val="single"/>
    </w:rPr>
  </w:style>
  <w:style w:type="character" w:customStyle="1" w:styleId="apple-converted-space">
    <w:name w:val="apple-converted-space"/>
    <w:basedOn w:val="a0"/>
    <w:rsid w:val="00E5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ud22.ru/partner/konkurs/mun_etap/res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2645</Words>
  <Characters>15081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2016-02-09T09:23:00Z</dcterms:created>
  <dcterms:modified xsi:type="dcterms:W3CDTF">2016-02-09T09:23:00Z</dcterms:modified>
</cp:coreProperties>
</file>