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6646" w:rsidRPr="0032508E" w:rsidTr="00804C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646" w:rsidRPr="0032508E" w:rsidRDefault="00E26646" w:rsidP="00804CDD">
            <w:pPr>
              <w:pStyle w:val="ConsPlusNormal"/>
              <w:rPr>
                <w:rFonts w:ascii="Times New Roman" w:hAnsi="Times New Roman" w:cs="Times New Roman"/>
                <w:b w:val="0"/>
                <w:szCs w:val="28"/>
              </w:rPr>
            </w:pPr>
            <w:r w:rsidRPr="0032508E">
              <w:rPr>
                <w:rFonts w:ascii="Times New Roman" w:hAnsi="Times New Roman" w:cs="Times New Roman"/>
                <w:b w:val="0"/>
                <w:szCs w:val="28"/>
              </w:rPr>
              <w:t>5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6646" w:rsidRPr="0032508E" w:rsidRDefault="00E26646" w:rsidP="00804CDD">
            <w:pPr>
              <w:pStyle w:val="ConsPlusNormal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  <w:r w:rsidRPr="0032508E">
              <w:rPr>
                <w:rFonts w:ascii="Times New Roman" w:hAnsi="Times New Roman" w:cs="Times New Roman"/>
                <w:b w:val="0"/>
                <w:szCs w:val="28"/>
              </w:rPr>
              <w:t>N 18</w:t>
            </w:r>
          </w:p>
        </w:tc>
      </w:tr>
    </w:tbl>
    <w:p w:rsidR="00E26646" w:rsidRPr="0032508E" w:rsidRDefault="00E26646" w:rsidP="00E26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508E">
        <w:rPr>
          <w:rFonts w:ascii="Times New Roman" w:hAnsi="Times New Roman" w:cs="Times New Roman"/>
          <w:b w:val="0"/>
          <w:sz w:val="28"/>
          <w:szCs w:val="28"/>
        </w:rPr>
        <w:t>УКАЗ</w:t>
      </w:r>
    </w:p>
    <w:p w:rsidR="00E26646" w:rsidRPr="0032508E" w:rsidRDefault="00E26646" w:rsidP="00E26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508E">
        <w:rPr>
          <w:rFonts w:ascii="Times New Roman" w:hAnsi="Times New Roman" w:cs="Times New Roman"/>
          <w:b w:val="0"/>
          <w:sz w:val="28"/>
          <w:szCs w:val="28"/>
        </w:rPr>
        <w:t>ГУБЕРНАТОРА АЛТАЙСКОГО КРАЯ</w:t>
      </w:r>
    </w:p>
    <w:p w:rsidR="00E26646" w:rsidRPr="0032508E" w:rsidRDefault="00E26646" w:rsidP="00E26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508E">
        <w:rPr>
          <w:rFonts w:ascii="Times New Roman" w:hAnsi="Times New Roman" w:cs="Times New Roman"/>
          <w:b w:val="0"/>
          <w:sz w:val="28"/>
          <w:szCs w:val="28"/>
        </w:rPr>
        <w:t>О ПРОВЕДЕНИИ ЕЖЕГОДНОГО КРАЕВОГО КОНКУРСА</w:t>
      </w:r>
    </w:p>
    <w:p w:rsidR="00E26646" w:rsidRPr="0032508E" w:rsidRDefault="00E26646" w:rsidP="00E266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508E">
        <w:rPr>
          <w:rFonts w:ascii="Times New Roman" w:hAnsi="Times New Roman" w:cs="Times New Roman"/>
          <w:b w:val="0"/>
          <w:sz w:val="28"/>
          <w:szCs w:val="28"/>
        </w:rPr>
        <w:t>ПРОФЕССИОНАЛЬНОГО МАСТЕРСТВА "</w:t>
      </w:r>
      <w:proofErr w:type="gramStart"/>
      <w:r w:rsidRPr="0032508E">
        <w:rPr>
          <w:rFonts w:ascii="Times New Roman" w:hAnsi="Times New Roman" w:cs="Times New Roman"/>
          <w:b w:val="0"/>
          <w:sz w:val="28"/>
          <w:szCs w:val="28"/>
        </w:rPr>
        <w:t>ЛУЧШИЙ</w:t>
      </w:r>
      <w:proofErr w:type="gramEnd"/>
      <w:r w:rsidRPr="0032508E">
        <w:rPr>
          <w:rFonts w:ascii="Times New Roman" w:hAnsi="Times New Roman" w:cs="Times New Roman"/>
          <w:b w:val="0"/>
          <w:sz w:val="28"/>
          <w:szCs w:val="28"/>
        </w:rPr>
        <w:t xml:space="preserve"> ПО ПРОФЕССИИ"</w:t>
      </w:r>
    </w:p>
    <w:p w:rsidR="00E26646" w:rsidRPr="0032508E" w:rsidRDefault="00E26646" w:rsidP="00E26646">
      <w:pPr>
        <w:pStyle w:val="ConsPlusNormal"/>
        <w:jc w:val="both"/>
        <w:rPr>
          <w:rFonts w:ascii="Times New Roman" w:hAnsi="Times New Roman" w:cs="Times New Roman"/>
          <w:b w:val="0"/>
          <w:szCs w:val="28"/>
        </w:rPr>
      </w:pPr>
    </w:p>
    <w:p w:rsidR="00E26646" w:rsidRPr="0032508E" w:rsidRDefault="00E26646" w:rsidP="00E2664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proofErr w:type="gramStart"/>
      <w:r w:rsidRPr="0032508E">
        <w:rPr>
          <w:rFonts w:ascii="Times New Roman" w:hAnsi="Times New Roman" w:cs="Times New Roman"/>
          <w:b w:val="0"/>
          <w:szCs w:val="28"/>
        </w:rPr>
        <w:t xml:space="preserve">В соответствии с постановлением Правительства Российской Федерации от 07.12.2011 N 1011 "О Всероссийском конкурсе профессионального мастерства "Лучший по профессии", государственной </w:t>
      </w:r>
      <w:hyperlink r:id="rId5" w:history="1">
        <w:r w:rsidRPr="0032508E">
          <w:rPr>
            <w:rFonts w:ascii="Times New Roman" w:hAnsi="Times New Roman" w:cs="Times New Roman"/>
            <w:b w:val="0"/>
            <w:szCs w:val="28"/>
          </w:rPr>
          <w:t>программой</w:t>
        </w:r>
      </w:hyperlink>
      <w:r w:rsidRPr="0032508E">
        <w:rPr>
          <w:rFonts w:ascii="Times New Roman" w:hAnsi="Times New Roman" w:cs="Times New Roman"/>
          <w:b w:val="0"/>
          <w:szCs w:val="28"/>
        </w:rPr>
        <w:t xml:space="preserve"> Алтайского края "Кадры для экономики" на 2015 - 2020 годы, утвержденной постановлением Администрации Алтайского края от 10.10.2014 N 462, региональным </w:t>
      </w:r>
      <w:hyperlink r:id="rId6" w:history="1">
        <w:r w:rsidRPr="0032508E">
          <w:rPr>
            <w:rFonts w:ascii="Times New Roman" w:hAnsi="Times New Roman" w:cs="Times New Roman"/>
            <w:b w:val="0"/>
            <w:szCs w:val="28"/>
          </w:rPr>
          <w:t>соглашением</w:t>
        </w:r>
      </w:hyperlink>
      <w:r w:rsidRPr="0032508E">
        <w:rPr>
          <w:rFonts w:ascii="Times New Roman" w:hAnsi="Times New Roman" w:cs="Times New Roman"/>
          <w:b w:val="0"/>
          <w:szCs w:val="28"/>
        </w:rPr>
        <w:t xml:space="preserve"> между Алтайским краевым объединением организаций профсоюзов, краевыми объединениями работодателей и Администрацией Алтайского края на 2014 - 2016 годы, в целях</w:t>
      </w:r>
      <w:proofErr w:type="gramEnd"/>
      <w:r w:rsidRPr="0032508E">
        <w:rPr>
          <w:rFonts w:ascii="Times New Roman" w:hAnsi="Times New Roman" w:cs="Times New Roman"/>
          <w:b w:val="0"/>
          <w:szCs w:val="28"/>
        </w:rPr>
        <w:t xml:space="preserve"> повышения престижа рабочих профессий, совершенствования профессиональных знаний и методов работы, а также содействия росту квалификации и конкурентоспособности кадров в Алтайском крае постановляю:</w:t>
      </w:r>
    </w:p>
    <w:p w:rsidR="00E26646" w:rsidRPr="0032508E" w:rsidRDefault="00E26646" w:rsidP="00E2664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 xml:space="preserve">1. Утвердить </w:t>
      </w:r>
      <w:hyperlink w:anchor="P33" w:history="1">
        <w:r w:rsidRPr="0032508E">
          <w:rPr>
            <w:rFonts w:ascii="Times New Roman" w:hAnsi="Times New Roman" w:cs="Times New Roman"/>
            <w:b w:val="0"/>
            <w:szCs w:val="28"/>
          </w:rPr>
          <w:t>положение</w:t>
        </w:r>
      </w:hyperlink>
      <w:r w:rsidRPr="0032508E">
        <w:rPr>
          <w:rFonts w:ascii="Times New Roman" w:hAnsi="Times New Roman" w:cs="Times New Roman"/>
          <w:b w:val="0"/>
          <w:szCs w:val="28"/>
        </w:rPr>
        <w:t xml:space="preserve"> о ежегодном краевом конкурсе профессионального мастерства "Лучший по профессии" (далее - "конкурс").</w:t>
      </w:r>
    </w:p>
    <w:p w:rsidR="00E26646" w:rsidRPr="0032508E" w:rsidRDefault="00E26646" w:rsidP="00E2664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2. Органам исполнительной власти Алтайского края принимать участие в проведении конкурсных мероприятий по утвержденным на очередной год номинациям по соответствующим отраслям, оказывать содействие в их информационной поддержке.</w:t>
      </w:r>
    </w:p>
    <w:p w:rsidR="00E26646" w:rsidRPr="0032508E" w:rsidRDefault="00E26646" w:rsidP="00E2664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3. Управлению Алтайского края по печати и информации (</w:t>
      </w:r>
      <w:proofErr w:type="spellStart"/>
      <w:r w:rsidRPr="0032508E">
        <w:rPr>
          <w:rFonts w:ascii="Times New Roman" w:hAnsi="Times New Roman" w:cs="Times New Roman"/>
          <w:b w:val="0"/>
          <w:szCs w:val="28"/>
        </w:rPr>
        <w:t>Герасимюк</w:t>
      </w:r>
      <w:proofErr w:type="spellEnd"/>
      <w:r w:rsidRPr="0032508E">
        <w:rPr>
          <w:rFonts w:ascii="Times New Roman" w:hAnsi="Times New Roman" w:cs="Times New Roman"/>
          <w:b w:val="0"/>
          <w:szCs w:val="28"/>
        </w:rPr>
        <w:t xml:space="preserve"> М.В.) оказывать содействие в освещении в краевых и муниципальных средствах массовой информации условий, порядка и результатов проведения конкурса, достижений и передового опыта его участников.</w:t>
      </w:r>
    </w:p>
    <w:p w:rsidR="00E26646" w:rsidRPr="0032508E" w:rsidRDefault="00E26646" w:rsidP="00E2664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4. Рекомендовать органам местного самоуправления муниципальных районов и городских округов Алтайского края, Алтайскому краевому объединению организаций профсоюзов, краевым объединениям работодателей участвовать в организации проведения конкурса, осуществлять информационное сопровождение конкурсных мероприятий.</w:t>
      </w:r>
    </w:p>
    <w:p w:rsidR="00E26646" w:rsidRPr="0032508E" w:rsidRDefault="00E26646" w:rsidP="00E26646">
      <w:pPr>
        <w:pStyle w:val="ConsPlusNormal"/>
        <w:jc w:val="both"/>
        <w:rPr>
          <w:rFonts w:ascii="Times New Roman" w:hAnsi="Times New Roman" w:cs="Times New Roman"/>
          <w:b w:val="0"/>
          <w:szCs w:val="28"/>
        </w:rPr>
      </w:pPr>
    </w:p>
    <w:p w:rsidR="00E26646" w:rsidRPr="0032508E" w:rsidRDefault="00E26646" w:rsidP="00E26646">
      <w:pPr>
        <w:pStyle w:val="ConsPlusNormal"/>
        <w:jc w:val="right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Губернатор</w:t>
      </w:r>
    </w:p>
    <w:p w:rsidR="00E26646" w:rsidRPr="0032508E" w:rsidRDefault="00E26646" w:rsidP="00E26646">
      <w:pPr>
        <w:pStyle w:val="ConsPlusNormal"/>
        <w:jc w:val="right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Алтайского края</w:t>
      </w:r>
    </w:p>
    <w:p w:rsidR="00E26646" w:rsidRPr="0032508E" w:rsidRDefault="00E26646" w:rsidP="00E26646">
      <w:pPr>
        <w:pStyle w:val="ConsPlusNormal"/>
        <w:jc w:val="right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А.Б.КАРЛИН</w:t>
      </w:r>
    </w:p>
    <w:p w:rsidR="00E26646" w:rsidRPr="0032508E" w:rsidRDefault="00E26646" w:rsidP="00E26646">
      <w:pPr>
        <w:pStyle w:val="ConsPlusNormal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г. Барнаул</w:t>
      </w:r>
    </w:p>
    <w:p w:rsidR="00E26646" w:rsidRPr="0032508E" w:rsidRDefault="00E26646" w:rsidP="00E26646">
      <w:pPr>
        <w:pStyle w:val="ConsPlusNormal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5 марта 2015 года</w:t>
      </w:r>
    </w:p>
    <w:p w:rsidR="00E26646" w:rsidRPr="0032508E" w:rsidRDefault="00E26646" w:rsidP="00E26646">
      <w:pPr>
        <w:pStyle w:val="ConsPlusNormal"/>
        <w:rPr>
          <w:rFonts w:ascii="Times New Roman" w:hAnsi="Times New Roman" w:cs="Times New Roman"/>
          <w:b w:val="0"/>
          <w:szCs w:val="28"/>
        </w:rPr>
      </w:pPr>
      <w:r w:rsidRPr="0032508E">
        <w:rPr>
          <w:rFonts w:ascii="Times New Roman" w:hAnsi="Times New Roman" w:cs="Times New Roman"/>
          <w:b w:val="0"/>
          <w:szCs w:val="28"/>
        </w:rPr>
        <w:t>N 18</w:t>
      </w:r>
    </w:p>
    <w:p w:rsidR="00E26646" w:rsidRPr="0032508E" w:rsidRDefault="00E26646" w:rsidP="00E26646">
      <w:pPr>
        <w:pStyle w:val="ConsPlusNormal"/>
        <w:jc w:val="both"/>
        <w:rPr>
          <w:rFonts w:ascii="Times New Roman" w:hAnsi="Times New Roman" w:cs="Times New Roman"/>
          <w:b w:val="0"/>
          <w:szCs w:val="28"/>
        </w:rPr>
      </w:pPr>
    </w:p>
    <w:p w:rsidR="009A5299" w:rsidRDefault="009A5299"/>
    <w:p w:rsidR="0019653D" w:rsidRDefault="0019653D"/>
    <w:p w:rsidR="0019653D" w:rsidRDefault="0019653D"/>
    <w:p w:rsidR="0019653D" w:rsidRDefault="0019653D"/>
    <w:p w:rsidR="0019653D" w:rsidRDefault="0019653D"/>
    <w:p w:rsidR="0019653D" w:rsidRDefault="0019653D"/>
    <w:p w:rsidR="0019653D" w:rsidRPr="0019653D" w:rsidRDefault="0019653D" w:rsidP="0019653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9653D">
        <w:rPr>
          <w:sz w:val="28"/>
          <w:szCs w:val="28"/>
        </w:rPr>
        <w:lastRenderedPageBreak/>
        <w:t>Утверждено</w:t>
      </w:r>
    </w:p>
    <w:p w:rsidR="0019653D" w:rsidRPr="0019653D" w:rsidRDefault="0019653D" w:rsidP="0019653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9653D">
        <w:rPr>
          <w:sz w:val="28"/>
          <w:szCs w:val="28"/>
        </w:rPr>
        <w:t>Указом</w:t>
      </w:r>
    </w:p>
    <w:p w:rsidR="0019653D" w:rsidRPr="0019653D" w:rsidRDefault="0019653D" w:rsidP="0019653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9653D">
        <w:rPr>
          <w:sz w:val="28"/>
          <w:szCs w:val="28"/>
        </w:rPr>
        <w:t>Губернатора Алтайского края</w:t>
      </w:r>
    </w:p>
    <w:p w:rsidR="0019653D" w:rsidRPr="0019653D" w:rsidRDefault="0019653D" w:rsidP="0019653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9653D">
        <w:rPr>
          <w:sz w:val="28"/>
          <w:szCs w:val="28"/>
        </w:rPr>
        <w:t>от 5 марта 2015 г. N 18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33"/>
      <w:bookmarkEnd w:id="0"/>
      <w:r w:rsidRPr="0019653D">
        <w:rPr>
          <w:bCs/>
          <w:sz w:val="28"/>
          <w:szCs w:val="28"/>
        </w:rPr>
        <w:t>ПОЛОЖЕНИЕ</w:t>
      </w:r>
    </w:p>
    <w:p w:rsidR="0019653D" w:rsidRPr="0019653D" w:rsidRDefault="0019653D" w:rsidP="001965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653D">
        <w:rPr>
          <w:bCs/>
          <w:sz w:val="28"/>
          <w:szCs w:val="28"/>
        </w:rPr>
        <w:t xml:space="preserve">О ЕЖЕГОДНОМ КРАЕВОМ КОНКУРСЕ </w:t>
      </w:r>
      <w:proofErr w:type="gramStart"/>
      <w:r w:rsidRPr="0019653D">
        <w:rPr>
          <w:bCs/>
          <w:sz w:val="28"/>
          <w:szCs w:val="28"/>
        </w:rPr>
        <w:t>ПРОФЕССИОНАЛЬНОГО</w:t>
      </w:r>
      <w:proofErr w:type="gramEnd"/>
    </w:p>
    <w:p w:rsidR="0019653D" w:rsidRPr="0019653D" w:rsidRDefault="0019653D" w:rsidP="0019653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653D">
        <w:rPr>
          <w:bCs/>
          <w:sz w:val="28"/>
          <w:szCs w:val="28"/>
        </w:rPr>
        <w:t>МАСТЕРСТВА "</w:t>
      </w:r>
      <w:proofErr w:type="gramStart"/>
      <w:r w:rsidRPr="0019653D">
        <w:rPr>
          <w:bCs/>
          <w:sz w:val="28"/>
          <w:szCs w:val="28"/>
        </w:rPr>
        <w:t>ЛУЧШИЙ</w:t>
      </w:r>
      <w:proofErr w:type="gramEnd"/>
      <w:r w:rsidRPr="0019653D">
        <w:rPr>
          <w:bCs/>
          <w:sz w:val="28"/>
          <w:szCs w:val="28"/>
        </w:rPr>
        <w:t xml:space="preserve"> ПО ПРОФЕССИИ"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653D">
        <w:rPr>
          <w:sz w:val="28"/>
          <w:szCs w:val="28"/>
        </w:rPr>
        <w:t>1. Общие положения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1.1. Настоящее Положение определяет порядок проведения ежегодного краевого конкурса профессионального мастерства "Лучший по профессии" (далее - "конкурс").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1.2. Конкурс проводится ежегодно в соответствии с настоящим Положением и является региональным этапом Всероссийского конкурса профессионального мастерства "Лучший по профессии" (далее - "Всероссийский конкурс").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1.3. При проведении конкурса учитываются Рекомендации по организации и проведению Всероссийского конкурса профессионального мастерства "</w:t>
      </w:r>
      <w:proofErr w:type="gramStart"/>
      <w:r w:rsidRPr="0019653D">
        <w:rPr>
          <w:sz w:val="28"/>
          <w:szCs w:val="28"/>
        </w:rPr>
        <w:t>Лучший</w:t>
      </w:r>
      <w:proofErr w:type="gramEnd"/>
      <w:r w:rsidRPr="0019653D">
        <w:rPr>
          <w:sz w:val="28"/>
          <w:szCs w:val="28"/>
        </w:rPr>
        <w:t xml:space="preserve"> по профессии", утвержденные решением организационного комитета по проведению Всероссийского конкурса (далее - "Рекомендации по организации и проведению Всероссийского конкурса").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1.4. Целью проведения конкурса является повышение престижа рабочих профессий, пропаганда достижений и передового опыта участников конкурса, содействие в привлечении молодежи для обучения и трудоустройства по рабочим профессиям.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Основные задачи конкурса: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совершенствование профессиональных умений и навыков работников массовых профессий, повышение их конкурентоспособности на рынке труда;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формирование позитивного общественного мнения о труде рабочих;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популяризация обучения рабочим профессиям, пользующимся повышенным спросом на рынке труда;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привлечение молодежи в реальный сектор экономики.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1.5. Конкурс проводится по номинациям, перечень которых утверждается организационным комитетом по проведению ежегодного краевого конкурса профессионального мастерства "Лучший по профессии" (далее - "организационный комитет"). Перечень номинаций конкурса устанавливается с учетом перечня номинаций, утвержденного организационным комитетом по проведению Всероссийского конкурса, по профессиям, востребованным на региональном рынке труда.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1.6. Организационно-методическое обеспечение проведения и координацию работы по организации конкурса осуществляет орган исполнительной власти Алтайского края, уполномоченный в сфере труда и занятости населения (далее - "Уполномоченный орган").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653D">
        <w:rPr>
          <w:sz w:val="28"/>
          <w:szCs w:val="28"/>
        </w:rPr>
        <w:t>2. Условия участия в конкурсе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2.1. К участию в конкурсе допускаются работники, являющиеся гражданами Российской Федерации, без предъявления требований к стажу работы по профессии.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2.2. В конкурсе могут принимать участие: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19653D">
        <w:rPr>
          <w:sz w:val="28"/>
          <w:szCs w:val="28"/>
        </w:rPr>
        <w:t>работники организаций, зарегистрированных в Российской Федерации, независимо от формы собственности, организационно-правовой формы, отраслевой принадлежности, их филиалов по согласованию с создавшими их юридическими лицами (далее - "организация");</w:t>
      </w:r>
      <w:proofErr w:type="gramEnd"/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обучающиеся выпускных групп образовательных организаций, осваивающие образовательную программу профессионального обучения, их филиалов по согласованию с создавшими их юридическими лицами (далее - "образовательная организация").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2.3. Участие в конкурсе допускается при высоком качестве работы, выполняемой участником конкурса, являющимся работником организации, отсутствии нарушений трудовой дисциплины и требований охраны труда.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2.4. Выдвижение номинантов на конкурс осуществляется на основе конкурсного отбора работодателем с учетом мнения первичной профсоюзной организации или иного представительного органа работников, а также образовательной организацией профессионального обучения (при выдвижении обучающегося).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2.5. Заявки на участие в региональном этапе конкурса подаются на каждого номинанта, выдвинутого для участия в конкурсе, в Уполномоченный орган в установленный срок.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Организация, образовательная организация, выдвигающая номинантов для участия в конкурсе, в заявке на участие в конкурсе указывает достоверные сведения об участнике конкурса и деятельности организации, образовательной организации.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 xml:space="preserve">2.6. Организация, образовательная организация при направлении работника или обучающегося для участия в конкурсе обеспечивает его спецодеждой с фирменной символикой организации, образовательной организации или специально подготовленной формой, </w:t>
      </w:r>
      <w:proofErr w:type="spellStart"/>
      <w:r w:rsidRPr="0019653D">
        <w:rPr>
          <w:sz w:val="28"/>
          <w:szCs w:val="28"/>
        </w:rPr>
        <w:t>спецобувью</w:t>
      </w:r>
      <w:proofErr w:type="spellEnd"/>
      <w:r w:rsidRPr="0019653D">
        <w:rPr>
          <w:sz w:val="28"/>
          <w:szCs w:val="28"/>
        </w:rPr>
        <w:t xml:space="preserve"> и средствами индивидуальной защиты.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Расходы на проезд и проживание работников организаций, обучающихся образовательных организаций - участников конкурса возмещаются за счет средств работодателя, образовательной организации соответственно.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2.7. Участники конкурса должны иметь при себе паспорт гражданина Российской Федерации и удостоверение, подтверждающее квалификацию (при наличии).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653D">
        <w:rPr>
          <w:sz w:val="28"/>
          <w:szCs w:val="28"/>
        </w:rPr>
        <w:t>3. Подготовка к проведению конкурса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 xml:space="preserve">3.1. В целях проведения конкурса, определения победителей и призеров </w:t>
      </w:r>
      <w:r w:rsidRPr="0019653D">
        <w:rPr>
          <w:sz w:val="28"/>
          <w:szCs w:val="28"/>
        </w:rPr>
        <w:lastRenderedPageBreak/>
        <w:t>распоряжением Губернатора Алтайского края утверждается состав организационного комитета с полномочиями региональной конкурсной комиссии. В состав организационного комитета включаются представители заинтересованных органов исполнительной власти Алтайского края, Алтайского краевого объединения организаций профсоюзов (по согласованию), краевых объединений работодателей (по согласованию).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3.2. Организационный комитет: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утверждает номинации регионального конкурса с учетом номинаций Всероссийского конкурса;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определяет место и условия проведения конкурса с учетом предложений отраслевых органов исполнительной власти Алтайского края (далее - "отраслевые органы");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утверждает составы экспертных рабочих групп по номинациям конкурса;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рассматривает прилагаемые к заявкам на участие в конкурсе документы и материалы, определяет его победителей и призеров по соответствующим номинациям, подводит итоги конкурса;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осуществляет иные мероприятия, связанные с организацией и проведением конкурса.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3.3. В организации проведения конкурсных мероприятий участвуют отраслевые органы по номинациям конкурса в соответствующей отрасли.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3.4. Уполномоченный орган: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осуществляет подготовку проекта распоряжения Губернатора Алтайского края об утверждении состава организационного комитета конкурса и обеспечивает деятельность организационного комитета;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осуществляет регистрацию и рассмотрение поступивших заявок с прилагаемыми документами и материалами для участия в конкурсе;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утверждает на основании решения организационного комитета ставки почасовой оплаты труда членов экспертных рабочих групп, заключает с членами экспертных рабочих групп (кроме представителей органов государственной власти) договоры возмездного оказания услуг;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осуществляет подготовку проекта указа Губернатора Алтайского края об утверждении итогов конкурса;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координирует деятельность отраслевых органов, краевых объединений работодателей и профсоюзов по вопросам организации проведения конкурса.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Для решения указанных вопросов Уполномоченным органом может быть сформирована рабочая группа.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 xml:space="preserve">3.5. Для оценки теоретических знаний и практических навыков участников конкурса согласно номинациям конкурса создаются соответствующие экспертные рабочие группы по профессиям с участием представителей работодателей (по согласованию), составы которых утверждаются организационным комитетом с учетом предложений отраслевых органов. Экспертные рабочие группы осуществляют оценку выполнения конкурсных заданий участниками конкурса, контролируют соблюдение участниками конкурса условий выполнения конкурсных </w:t>
      </w:r>
      <w:r w:rsidRPr="0019653D">
        <w:rPr>
          <w:sz w:val="28"/>
          <w:szCs w:val="28"/>
        </w:rPr>
        <w:lastRenderedPageBreak/>
        <w:t>заданий, норм и правил охраны труда.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3.6. Организация, образовательная организация, выдвигающая конкурсантов, направляет в Уполномоченный орган заявку на участие в конкурсе по каждой номинации отдельно. К заявке прилагаются следующие документы: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19653D">
        <w:rPr>
          <w:sz w:val="28"/>
          <w:szCs w:val="28"/>
        </w:rPr>
        <w:t>представление на участника конкурса (фамилия, имя, отчество, число, месяц, год рождения, паспортные данные, профессия, квалификация, общий стаж работы и стаж работы на данном предприятии, информация о наличии званий, наград, поощрений, наименование номинации конкурса);</w:t>
      </w:r>
      <w:proofErr w:type="gramEnd"/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личное заявление конкурсанта о согласии на участие в конкурсе (форма - произвольная).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К заявке могут прилагаться также дополнительные материалы (фото- и видеоматериалы проведения внутрипроизводственных, муниципальных, краевых конкурсов и др.).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3.7. Уполномоченный орган осуществляет рассмотрение поступивших заявок на участие в конкурсе, а также прилагаемых к ней документов и материалов, передает заявки с документами, материалами и сформированный перечень конкурсантов в организационный комитет.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Результаты рассмотрения заявок на участие в конкурсе и прилагаемых документов и материалов оформляются в виде протокола. При выявлении недостоверных сведений, указанных в заявке или прилагаемых документах и материалах, заявка отклоняется.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3.8. Организацией, образовательной организацией, на базе которой проводится конкурс, обеспечиваются бытовые условия для участников, членов экспертных рабочих групп и приглашенных.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3.9. Экспертные рабочие группы совместно с отраслевыми органами обеспечивают проведение работы по подготовке рабочих мест для выполнения конкурсных заданий согласно требованиям охраны труда.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Экспертные рабочие группы обеспечивают доведение конкурсных заданий до участников конкурса, знакомят конкурсантов с условиями проведения конкурсных заданий и критериями оценки их выполнения, осуществляют оценку результатов выполнения теоретических и практических заданий в соответствии с балльной системой критериев оценки конкурсных работ, устанавливаемых Рекомендациями по организации и проведению Всероссийского конкурса.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По результатам выполнения конкурсных заданий определяется предварительный перечень претендентов на призовые места в каждой номинации.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653D">
        <w:rPr>
          <w:sz w:val="28"/>
          <w:szCs w:val="28"/>
        </w:rPr>
        <w:t>4. Подведение итогов и награждение победителей конкурса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4.1. Победителями регионального этапа конкурса в соответствующей номинации признаются участники, набравшие наибольшее количество баллов и занявшие первые места. К призерам конкурса относятся участники, занявшие вторые и третьи призовые места.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lastRenderedPageBreak/>
        <w:t>4.2. Для победителей конкурса в каждой номинации предусматривается одно первое место, для призеров - одно второе место и одно третье место.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4.3. В случае</w:t>
      </w:r>
      <w:proofErr w:type="gramStart"/>
      <w:r w:rsidRPr="0019653D">
        <w:rPr>
          <w:sz w:val="28"/>
          <w:szCs w:val="28"/>
        </w:rPr>
        <w:t>,</w:t>
      </w:r>
      <w:proofErr w:type="gramEnd"/>
      <w:r w:rsidRPr="0019653D">
        <w:rPr>
          <w:sz w:val="28"/>
          <w:szCs w:val="28"/>
        </w:rPr>
        <w:t xml:space="preserve"> если два и более претендента на призовые места в номинации набрали одинаковое количество баллов, то победители и (или) призеры конкурса в данной номинации определяются по результатам выполнения практического конкурсного задания или с помощью дополнительных критериев оценки выполнения конкурсных заданий, которые вводятся экспертной рабочей группой.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4.4. Решения экспертных рабочих групп принимаются открытым голосованием, результаты которого оформляются в виде протокола.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Протоколы голосования экспертных рабочих групп, оценочные ведомости с результатами выполнения конкурсных заданий и предварительный перечень претендентов на призовые места в каждой номинации направляются в организационный комитет.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 xml:space="preserve">4.5. </w:t>
      </w:r>
      <w:proofErr w:type="gramStart"/>
      <w:r w:rsidRPr="0019653D">
        <w:rPr>
          <w:sz w:val="28"/>
          <w:szCs w:val="28"/>
        </w:rPr>
        <w:t xml:space="preserve">Организационный комитет рассматривает предложения экспертных рабочих групп о претендентах на призовые места в каждой номинации, а также документы и материалы, прилагаемые к заявкам на участие в конкурсе, принимает решение о победителях и призерах конкурса, о </w:t>
      </w:r>
      <w:proofErr w:type="spellStart"/>
      <w:r w:rsidRPr="0019653D">
        <w:rPr>
          <w:sz w:val="28"/>
          <w:szCs w:val="28"/>
        </w:rPr>
        <w:t>номинировании</w:t>
      </w:r>
      <w:proofErr w:type="spellEnd"/>
      <w:r w:rsidRPr="0019653D">
        <w:rPr>
          <w:sz w:val="28"/>
          <w:szCs w:val="28"/>
        </w:rPr>
        <w:t xml:space="preserve"> участников конкурса из числа победителей и призеров регионального этапа конкурса для участия во Всероссийском конкурсе на федеральном уровне.</w:t>
      </w:r>
      <w:proofErr w:type="gramEnd"/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 xml:space="preserve">4.6. Решение организационного комитета о победителях и призерах конкурса, о </w:t>
      </w:r>
      <w:proofErr w:type="spellStart"/>
      <w:r w:rsidRPr="0019653D">
        <w:rPr>
          <w:sz w:val="28"/>
          <w:szCs w:val="28"/>
        </w:rPr>
        <w:t>номинировании</w:t>
      </w:r>
      <w:proofErr w:type="spellEnd"/>
      <w:r w:rsidRPr="0019653D">
        <w:rPr>
          <w:sz w:val="28"/>
          <w:szCs w:val="28"/>
        </w:rPr>
        <w:t xml:space="preserve"> победителей (призеров) для участия во Всероссийском конкурсе на федеральном уровне оформляется в виде протокола. Победителем в номинации признается участник конкурса, который набрал наибольшее количество баллов по результатам выполнения конкурсных заданий.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4.7. Итоги конкурса утверждаются указом Губернатора Алтайского края.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4.8. Для участия во Всероссийском конкурсе на федеральном уровне может быть номинирован только один из победителей в каждой номинации (либо призеров конкурса в случае невозможности участия победителей во Всероссийском конкурсе).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4.9. Победители (призеры) конкурса, номинированные для участия во Всероссийском конкурсе на федеральном уровне, представляют в срок и в порядке, определенные Министерством труда и социальной защиты Российской Федерации, заявки на участие во Всероссийском конкурсе с приложением документов и материалов.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4.10. Уполномоченный орган в срок, определенный Министерством труда и социальной защиты Российской Федерации, направляет выписку из протокола заседания организационного комитета о номинированных победителях и призерах регионального этапа конкурса для участия во Всероссийском конкурсе на федеральном уровне в соответствующих номинациях, а также заявки на участие в конкурсе с приложением документов и материалов.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 xml:space="preserve">4.11. Награждение победителей и призеров конкурса проводится в торжественной обстановке. Победители и призеры конкурса награждаются </w:t>
      </w:r>
      <w:r w:rsidRPr="0019653D">
        <w:rPr>
          <w:sz w:val="28"/>
          <w:szCs w:val="28"/>
        </w:rPr>
        <w:lastRenderedPageBreak/>
        <w:t>дипломами Губернатора Алтайского края, получают денежные поощрения и (или) памятные подарки.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653D">
        <w:rPr>
          <w:sz w:val="28"/>
          <w:szCs w:val="28"/>
        </w:rPr>
        <w:t>5. Финансовое обеспечение проведения конкурса и выплата</w:t>
      </w:r>
    </w:p>
    <w:p w:rsidR="0019653D" w:rsidRPr="0019653D" w:rsidRDefault="0019653D" w:rsidP="001965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653D">
        <w:rPr>
          <w:sz w:val="28"/>
          <w:szCs w:val="28"/>
        </w:rPr>
        <w:t>денежного поощрения победителям и призерам конкурса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 xml:space="preserve">5.1. </w:t>
      </w:r>
      <w:proofErr w:type="gramStart"/>
      <w:r w:rsidRPr="0019653D">
        <w:rPr>
          <w:sz w:val="28"/>
          <w:szCs w:val="28"/>
        </w:rPr>
        <w:t xml:space="preserve">Финансовое обеспечение расходов, связанных с проведением конкурса и выплатой денежного поощрения (вручением памятных подарков) победителям и призерам конкурса, осуществляется в рамках государственной </w:t>
      </w:r>
      <w:hyperlink r:id="rId7" w:history="1">
        <w:r w:rsidRPr="0019653D">
          <w:rPr>
            <w:sz w:val="28"/>
            <w:szCs w:val="28"/>
          </w:rPr>
          <w:t>программы</w:t>
        </w:r>
      </w:hyperlink>
      <w:r w:rsidRPr="0019653D">
        <w:rPr>
          <w:sz w:val="28"/>
          <w:szCs w:val="28"/>
        </w:rPr>
        <w:t xml:space="preserve"> Алтайского края "Содействие занятости населения Алтайского края" на 2015 - 2020 годы, утвержденной постановлением Администрации Алтайского края от 22.10.2014 N 492, в пределах бюджетных ассигнований краевого бюджета, предусмотренных на реализацию мероприятия "Проведение ежегодного краевого конкурса профессионального мастерства "Лучший</w:t>
      </w:r>
      <w:proofErr w:type="gramEnd"/>
      <w:r w:rsidRPr="0019653D">
        <w:rPr>
          <w:sz w:val="28"/>
          <w:szCs w:val="28"/>
        </w:rPr>
        <w:t xml:space="preserve"> по профессии", а также ведомственной целевой </w:t>
      </w:r>
      <w:hyperlink r:id="rId8" w:history="1">
        <w:r w:rsidRPr="0019653D">
          <w:rPr>
            <w:sz w:val="28"/>
            <w:szCs w:val="28"/>
          </w:rPr>
          <w:t>программы</w:t>
        </w:r>
      </w:hyperlink>
      <w:r w:rsidRPr="0019653D">
        <w:rPr>
          <w:sz w:val="28"/>
          <w:szCs w:val="28"/>
        </w:rPr>
        <w:t xml:space="preserve"> "Молодежь Алтая" на 2014 - 2016 годы, утвержденной постановлением Администрации Алтайского края от 28.12.2013 N 703, по согласованию с Главным управлением образования и молодежной политики Алтайского края.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Обеспечение финансовых расходов, связанных с поощрением победителей и призеров конкурса, организацией и проведением конкурса, может осуществляться также из иных источников.</w:t>
      </w:r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 xml:space="preserve">5.2. </w:t>
      </w:r>
      <w:proofErr w:type="gramStart"/>
      <w:r w:rsidRPr="0019653D">
        <w:rPr>
          <w:sz w:val="28"/>
          <w:szCs w:val="28"/>
        </w:rPr>
        <w:t>Выплата денежного поощрения осуществляется не позднее декабря текущего финансового года путем перечисления в установленном порядке средств краевого бюджета с лицевого счета Уполномоченного органа на счета по вкладам, открытым победителями и призерами конкурса в финансово-кредитных организациях, расположенных на территории Алтайского края, на основании протокола организационного комитета и указа Губернатора Алтайского края об утверждении итогов проведения конкурса.</w:t>
      </w:r>
      <w:proofErr w:type="gramEnd"/>
    </w:p>
    <w:p w:rsidR="0019653D" w:rsidRPr="0019653D" w:rsidRDefault="0019653D" w:rsidP="001965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9653D">
        <w:rPr>
          <w:sz w:val="28"/>
          <w:szCs w:val="28"/>
        </w:rPr>
        <w:t>5.3. Для перечисления средств денежного поощрения победители и призеры конкурса представляют в Уполномоченный орган заявление с указанием реквизитов банковского счета по вкладу, открытому в финансово-кредитных организациях, расположенных на территории Алтайского края, копию документа, удостоверяющего личность.</w:t>
      </w: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Pr="0019653D" w:rsidRDefault="0019653D" w:rsidP="001965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9653D" w:rsidRDefault="0019653D">
      <w:bookmarkStart w:id="1" w:name="_GoBack"/>
      <w:bookmarkEnd w:id="1"/>
    </w:p>
    <w:sectPr w:rsidR="0019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6"/>
    <w:rsid w:val="0019653D"/>
    <w:rsid w:val="009A5299"/>
    <w:rsid w:val="00E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26646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26646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E412FC3F30E82239EFCC26F1D169DEA1562B65056466531EA8F0CCE704256FFD91QDF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AEEE7EE522E33E041E412FC3F30E82239EFCC26F1D168D2A1562B65056466531EA8F0CCE704256FFD91QDF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EEE7EE522E33E041E412FC3F30E82239EFCC26F2DE60DEA1562B65056466Q5F3I" TargetMode="External"/><Relationship Id="rId5" Type="http://schemas.openxmlformats.org/officeDocument/2006/relationships/hyperlink" Target="consultantplus://offline/ref=9ACAEEE7EE522E33E041E412FC3F30E82239EFCC26F1D168D3A1562B65056466531EA8F0CCE704256FFD91QDF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2016-02-09T09:28:00Z</dcterms:created>
  <dcterms:modified xsi:type="dcterms:W3CDTF">2016-02-09T09:38:00Z</dcterms:modified>
</cp:coreProperties>
</file>